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EAD" w:rsidRDefault="00233EAD" w:rsidP="00233EAD">
      <w:pPr>
        <w:jc w:val="center"/>
        <w:rPr>
          <w:rStyle w:val="a5"/>
        </w:rPr>
      </w:pPr>
      <w:r w:rsidRPr="0039579F">
        <w:rPr>
          <w:rStyle w:val="a5"/>
        </w:rPr>
        <w:t>Положение</w:t>
      </w:r>
    </w:p>
    <w:p w:rsidR="0078474F" w:rsidRPr="0039579F" w:rsidRDefault="0078474F" w:rsidP="00233EAD">
      <w:pPr>
        <w:jc w:val="center"/>
        <w:rPr>
          <w:rStyle w:val="a5"/>
        </w:rPr>
      </w:pPr>
    </w:p>
    <w:p w:rsidR="00233EAD" w:rsidRDefault="009517F1" w:rsidP="00233EAD">
      <w:pPr>
        <w:jc w:val="center"/>
      </w:pPr>
      <w:r>
        <w:t xml:space="preserve">О </w:t>
      </w:r>
      <w:r w:rsidR="00F21051">
        <w:rPr>
          <w:lang w:val="tt-RU"/>
        </w:rPr>
        <w:t>Х</w:t>
      </w:r>
      <w:r w:rsidR="0078474F">
        <w:rPr>
          <w:lang w:val="tt-RU"/>
        </w:rPr>
        <w:t xml:space="preserve"> Юбилейном</w:t>
      </w:r>
      <w:r w:rsidR="00233EAD">
        <w:t xml:space="preserve"> Московском</w:t>
      </w:r>
    </w:p>
    <w:p w:rsidR="00233EAD" w:rsidRDefault="00233EAD" w:rsidP="00233EAD">
      <w:pPr>
        <w:jc w:val="center"/>
      </w:pPr>
      <w:r>
        <w:t>Фестивале детского творчества</w:t>
      </w:r>
    </w:p>
    <w:p w:rsidR="00233EAD" w:rsidRDefault="00233EAD" w:rsidP="00233EAD">
      <w:pPr>
        <w:jc w:val="center"/>
      </w:pPr>
      <w:r>
        <w:t>«Эн</w:t>
      </w:r>
      <w:r w:rsidR="0078474F">
        <w:rPr>
          <w:lang w:val="tt-RU"/>
        </w:rPr>
        <w:t>җ</w:t>
      </w:r>
      <w:r>
        <w:t xml:space="preserve">е </w:t>
      </w:r>
      <w:r w:rsidR="0078474F">
        <w:rPr>
          <w:lang w:val="tt-RU"/>
        </w:rPr>
        <w:t>бө</w:t>
      </w:r>
      <w:proofErr w:type="spellStart"/>
      <w:r>
        <w:t>ртекл</w:t>
      </w:r>
      <w:proofErr w:type="spellEnd"/>
      <w:r w:rsidR="0078474F">
        <w:rPr>
          <w:lang w:val="tt-RU"/>
        </w:rPr>
        <w:t>ә</w:t>
      </w:r>
      <w:r>
        <w:t>ре»</w:t>
      </w:r>
      <w:r w:rsidR="0078474F">
        <w:t xml:space="preserve"> </w:t>
      </w:r>
      <w:r w:rsidR="0078474F">
        <w:rPr>
          <w:lang w:val="tt-RU"/>
        </w:rPr>
        <w:t>(</w:t>
      </w:r>
      <w:r w:rsidR="0078474F">
        <w:t>«Жемчужинки»)</w:t>
      </w:r>
      <w:r>
        <w:t xml:space="preserve"> им. </w:t>
      </w:r>
      <w:proofErr w:type="spellStart"/>
      <w:r>
        <w:t>Габдуллы</w:t>
      </w:r>
      <w:proofErr w:type="spellEnd"/>
      <w:r>
        <w:t xml:space="preserve"> Тукая</w:t>
      </w:r>
    </w:p>
    <w:p w:rsidR="00233EAD" w:rsidRDefault="00233EAD" w:rsidP="00233EAD">
      <w:pPr>
        <w:jc w:val="center"/>
      </w:pPr>
    </w:p>
    <w:p w:rsidR="00233EAD" w:rsidRDefault="00233EAD" w:rsidP="00233EAD"/>
    <w:p w:rsidR="00233EAD" w:rsidRDefault="00233EAD" w:rsidP="00233EAD">
      <w:pPr>
        <w:pStyle w:val="a3"/>
        <w:numPr>
          <w:ilvl w:val="0"/>
          <w:numId w:val="2"/>
        </w:numPr>
        <w:rPr>
          <w:rStyle w:val="a5"/>
        </w:rPr>
      </w:pPr>
      <w:r w:rsidRPr="0039579F">
        <w:rPr>
          <w:rStyle w:val="a5"/>
        </w:rPr>
        <w:t>Цели Фестиваля</w:t>
      </w:r>
    </w:p>
    <w:p w:rsidR="0078474F" w:rsidRPr="0039579F" w:rsidRDefault="0078474F" w:rsidP="0078474F">
      <w:pPr>
        <w:pStyle w:val="a3"/>
        <w:rPr>
          <w:rStyle w:val="a5"/>
        </w:rPr>
      </w:pPr>
    </w:p>
    <w:p w:rsidR="00233EAD" w:rsidRDefault="00233EAD" w:rsidP="00233EAD">
      <w:pPr>
        <w:pStyle w:val="a3"/>
        <w:numPr>
          <w:ilvl w:val="1"/>
          <w:numId w:val="2"/>
        </w:num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Целями Фестиваля являются:</w:t>
      </w:r>
    </w:p>
    <w:p w:rsidR="00233EAD" w:rsidRPr="0078474F" w:rsidRDefault="00233EAD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возрождение, сохранение и развитие культурных традиций татарского народа;</w:t>
      </w:r>
    </w:p>
    <w:p w:rsidR="00233EAD" w:rsidRPr="0078474F" w:rsidRDefault="00233EAD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формирование нравственно-патриотических и эстетических взглядов молодого поколения;</w:t>
      </w:r>
    </w:p>
    <w:p w:rsidR="00233EAD" w:rsidRPr="0078474F" w:rsidRDefault="00233EAD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ознакомление широкой общественности Московского региона  с самобытной культурой татарского народа;</w:t>
      </w:r>
    </w:p>
    <w:p w:rsidR="00233EAD" w:rsidRPr="0078474F" w:rsidRDefault="00233EAD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стимулирование творческого интереса к родному языку и культуре у детей – татар,</w:t>
      </w:r>
      <w:r w:rsidR="00453A30" w:rsidRPr="0078474F">
        <w:rPr>
          <w:rStyle w:val="a4"/>
          <w:i w:val="0"/>
          <w:iCs w:val="0"/>
        </w:rPr>
        <w:t xml:space="preserve"> проживающих в г. Москве</w:t>
      </w:r>
      <w:r w:rsidRPr="0078474F">
        <w:rPr>
          <w:rStyle w:val="a4"/>
          <w:i w:val="0"/>
          <w:iCs w:val="0"/>
        </w:rPr>
        <w:t>;</w:t>
      </w:r>
    </w:p>
    <w:p w:rsidR="00233EAD" w:rsidRPr="0078474F" w:rsidRDefault="00233EAD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выявление наиболее одаренных детей;</w:t>
      </w:r>
    </w:p>
    <w:p w:rsidR="00233EAD" w:rsidRPr="0078474F" w:rsidRDefault="00233EAD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 xml:space="preserve">- </w:t>
      </w:r>
      <w:r w:rsidR="009517F1" w:rsidRPr="0078474F">
        <w:rPr>
          <w:rStyle w:val="a4"/>
          <w:i w:val="0"/>
          <w:iCs w:val="0"/>
        </w:rPr>
        <w:t>сближение и духовное взаимообогащение</w:t>
      </w:r>
      <w:r w:rsidR="00453A30" w:rsidRPr="0078474F">
        <w:rPr>
          <w:rStyle w:val="a4"/>
          <w:i w:val="0"/>
          <w:iCs w:val="0"/>
        </w:rPr>
        <w:t xml:space="preserve"> детей г. Москвы</w:t>
      </w:r>
      <w:r w:rsidR="009517F1" w:rsidRPr="0078474F">
        <w:rPr>
          <w:rStyle w:val="a4"/>
          <w:i w:val="0"/>
          <w:iCs w:val="0"/>
        </w:rPr>
        <w:t xml:space="preserve"> – обогащение концертного репертуара юных исполнителей;</w:t>
      </w:r>
    </w:p>
    <w:p w:rsidR="009517F1" w:rsidRPr="0078474F" w:rsidRDefault="009517F1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поддержка молодых талантов, содействие их творческому росту;</w:t>
      </w:r>
    </w:p>
    <w:p w:rsidR="009517F1" w:rsidRPr="0078474F" w:rsidRDefault="009517F1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укрепление дружбы и взаимопонимания у представителей различных национ</w:t>
      </w:r>
      <w:r w:rsidR="00453A30" w:rsidRPr="0078474F">
        <w:rPr>
          <w:rStyle w:val="a4"/>
          <w:i w:val="0"/>
          <w:iCs w:val="0"/>
        </w:rPr>
        <w:t xml:space="preserve">альностей, проживающих в г. Москве </w:t>
      </w:r>
      <w:r w:rsidRPr="0078474F">
        <w:rPr>
          <w:rStyle w:val="a4"/>
          <w:i w:val="0"/>
          <w:iCs w:val="0"/>
        </w:rPr>
        <w:t>через познание культуры друг друга;</w:t>
      </w:r>
    </w:p>
    <w:p w:rsidR="009517F1" w:rsidRPr="0078474F" w:rsidRDefault="009517F1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установление творческих контактов с коллективами и отдельн</w:t>
      </w:r>
      <w:r w:rsidR="00453A30" w:rsidRPr="0078474F">
        <w:rPr>
          <w:rStyle w:val="a4"/>
          <w:i w:val="0"/>
          <w:iCs w:val="0"/>
        </w:rPr>
        <w:t>ыми исполнителями  г. Москвы</w:t>
      </w:r>
      <w:r w:rsidRPr="0078474F">
        <w:rPr>
          <w:rStyle w:val="a4"/>
          <w:i w:val="0"/>
          <w:iCs w:val="0"/>
        </w:rPr>
        <w:t>.</w:t>
      </w:r>
    </w:p>
    <w:p w:rsidR="009517F1" w:rsidRDefault="009517F1" w:rsidP="00233EAD">
      <w:pPr>
        <w:pStyle w:val="a3"/>
        <w:ind w:left="1080"/>
        <w:rPr>
          <w:rStyle w:val="a4"/>
          <w:i w:val="0"/>
          <w:iCs w:val="0"/>
        </w:rPr>
      </w:pPr>
    </w:p>
    <w:p w:rsidR="009517F1" w:rsidRDefault="009517F1" w:rsidP="009517F1">
      <w:pPr>
        <w:pStyle w:val="a3"/>
        <w:numPr>
          <w:ilvl w:val="0"/>
          <w:numId w:val="2"/>
        </w:numPr>
        <w:rPr>
          <w:rStyle w:val="a5"/>
        </w:rPr>
      </w:pPr>
      <w:r w:rsidRPr="0039579F">
        <w:rPr>
          <w:rStyle w:val="a5"/>
        </w:rPr>
        <w:t>Организаторы Фестиваля</w:t>
      </w:r>
    </w:p>
    <w:p w:rsidR="0078474F" w:rsidRPr="0039579F" w:rsidRDefault="0078474F" w:rsidP="0078474F">
      <w:pPr>
        <w:pStyle w:val="a3"/>
        <w:rPr>
          <w:rStyle w:val="a5"/>
        </w:rPr>
      </w:pPr>
    </w:p>
    <w:p w:rsidR="009517F1" w:rsidRDefault="009517F1" w:rsidP="009517F1">
      <w:pPr>
        <w:pStyle w:val="a3"/>
        <w:numPr>
          <w:ilvl w:val="1"/>
          <w:numId w:val="2"/>
        </w:num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Организаторами и учредителями Фестиваля являются:</w:t>
      </w:r>
    </w:p>
    <w:p w:rsidR="008F25B6" w:rsidRPr="008F25B6" w:rsidRDefault="008F25B6" w:rsidP="008F25B6">
      <w:pPr>
        <w:rPr>
          <w:rStyle w:val="a4"/>
          <w:i w:val="0"/>
          <w:iCs w:val="0"/>
        </w:rPr>
      </w:pPr>
      <w:r w:rsidRPr="008F25B6">
        <w:rPr>
          <w:rStyle w:val="a4"/>
          <w:i w:val="0"/>
          <w:iCs w:val="0"/>
        </w:rPr>
        <w:t>-</w:t>
      </w:r>
      <w:r>
        <w:rPr>
          <w:rStyle w:val="a4"/>
          <w:i w:val="0"/>
          <w:iCs w:val="0"/>
        </w:rPr>
        <w:t xml:space="preserve"> </w:t>
      </w:r>
      <w:r w:rsidRPr="008F25B6">
        <w:rPr>
          <w:rStyle w:val="a4"/>
          <w:i w:val="0"/>
          <w:iCs w:val="0"/>
        </w:rPr>
        <w:t>РОО «Ак калфак»</w:t>
      </w:r>
      <w:r>
        <w:rPr>
          <w:rStyle w:val="a4"/>
          <w:i w:val="0"/>
          <w:iCs w:val="0"/>
        </w:rPr>
        <w:t>;</w:t>
      </w:r>
    </w:p>
    <w:p w:rsidR="009517F1" w:rsidRPr="0078474F" w:rsidRDefault="009517F1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Региональная Татарская Национально-Культурная Автономия г. Москвы;</w:t>
      </w:r>
    </w:p>
    <w:p w:rsidR="009517F1" w:rsidRPr="0078474F" w:rsidRDefault="009517F1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Комитет Фестиваля;</w:t>
      </w:r>
    </w:p>
    <w:p w:rsidR="009517F1" w:rsidRDefault="009517F1" w:rsidP="009517F1">
      <w:p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           </w:t>
      </w:r>
      <w:r w:rsidRPr="009517F1">
        <w:rPr>
          <w:rStyle w:val="a4"/>
          <w:i w:val="0"/>
          <w:iCs w:val="0"/>
        </w:rPr>
        <w:t xml:space="preserve">2.2. </w:t>
      </w:r>
      <w:r>
        <w:rPr>
          <w:rStyle w:val="a4"/>
          <w:i w:val="0"/>
          <w:iCs w:val="0"/>
        </w:rPr>
        <w:t>Для определения лауреатов и дипломантов Фестиваля создается Жюри;</w:t>
      </w:r>
    </w:p>
    <w:p w:rsidR="009517F1" w:rsidRDefault="009517F1" w:rsidP="009517F1">
      <w:pPr>
        <w:ind w:firstLine="708"/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2.3. Все организационно-творческие вопросы подготовки и проведения Фестиваля решают </w:t>
      </w:r>
      <w:r w:rsidR="007D7E6C">
        <w:rPr>
          <w:rStyle w:val="a4"/>
          <w:i w:val="0"/>
          <w:iCs w:val="0"/>
        </w:rPr>
        <w:t>Комитет Фестиваля и Жюри;</w:t>
      </w:r>
    </w:p>
    <w:p w:rsidR="007D7E6C" w:rsidRDefault="007D7E6C" w:rsidP="009517F1">
      <w:pPr>
        <w:ind w:firstLine="708"/>
        <w:rPr>
          <w:rStyle w:val="a4"/>
          <w:i w:val="0"/>
          <w:iCs w:val="0"/>
        </w:rPr>
      </w:pPr>
    </w:p>
    <w:p w:rsidR="007D7E6C" w:rsidRDefault="007D7E6C" w:rsidP="007D7E6C">
      <w:pPr>
        <w:pStyle w:val="a3"/>
        <w:numPr>
          <w:ilvl w:val="0"/>
          <w:numId w:val="2"/>
        </w:numPr>
        <w:rPr>
          <w:rStyle w:val="a5"/>
        </w:rPr>
      </w:pPr>
      <w:r w:rsidRPr="0039579F">
        <w:rPr>
          <w:rStyle w:val="a5"/>
        </w:rPr>
        <w:t>Порядок и условия проведения Фестиваля</w:t>
      </w:r>
    </w:p>
    <w:p w:rsidR="0078474F" w:rsidRPr="0039579F" w:rsidRDefault="0078474F" w:rsidP="0078474F">
      <w:pPr>
        <w:pStyle w:val="a3"/>
        <w:rPr>
          <w:rStyle w:val="a5"/>
        </w:rPr>
      </w:pPr>
    </w:p>
    <w:p w:rsidR="007D7E6C" w:rsidRDefault="007D7E6C" w:rsidP="007D7E6C">
      <w:pPr>
        <w:pStyle w:val="a3"/>
        <w:numPr>
          <w:ilvl w:val="1"/>
          <w:numId w:val="2"/>
        </w:num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К участию в Фестивале приглашаются творческие коллективы и дети,</w:t>
      </w:r>
      <w:r w:rsidR="00176713">
        <w:rPr>
          <w:rStyle w:val="a4"/>
          <w:i w:val="0"/>
          <w:iCs w:val="0"/>
        </w:rPr>
        <w:t xml:space="preserve"> </w:t>
      </w:r>
      <w:r>
        <w:rPr>
          <w:rStyle w:val="a4"/>
          <w:i w:val="0"/>
          <w:iCs w:val="0"/>
        </w:rPr>
        <w:t>независимо от национальной</w:t>
      </w:r>
      <w:r w:rsidR="008C0B28">
        <w:rPr>
          <w:rStyle w:val="a4"/>
          <w:i w:val="0"/>
          <w:iCs w:val="0"/>
        </w:rPr>
        <w:t xml:space="preserve"> принадлежности, проживающие в г. Москве.</w:t>
      </w:r>
    </w:p>
    <w:p w:rsidR="007D7E6C" w:rsidRPr="0078474F" w:rsidRDefault="007D7E6C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 xml:space="preserve">Участники делятся на 3 возрастные группы: </w:t>
      </w:r>
    </w:p>
    <w:p w:rsidR="007D7E6C" w:rsidRPr="0078474F" w:rsidRDefault="007D7E6C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- 1 группа – дети от 4 до 9 лет;</w:t>
      </w:r>
    </w:p>
    <w:p w:rsidR="007D7E6C" w:rsidRPr="0078474F" w:rsidRDefault="007D7E6C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- 2 группа – от 10 до 15 лет;</w:t>
      </w:r>
    </w:p>
    <w:p w:rsidR="007D7E6C" w:rsidRPr="0078474F" w:rsidRDefault="007D7E6C" w:rsidP="0078474F">
      <w:pPr>
        <w:rPr>
          <w:rStyle w:val="a4"/>
          <w:i w:val="0"/>
          <w:iCs w:val="0"/>
        </w:rPr>
      </w:pPr>
      <w:r w:rsidRPr="0078474F">
        <w:rPr>
          <w:rStyle w:val="a4"/>
          <w:i w:val="0"/>
          <w:iCs w:val="0"/>
        </w:rPr>
        <w:t>- 3 группа – от 15 до 18 лет (включительно).</w:t>
      </w:r>
    </w:p>
    <w:p w:rsidR="007D7E6C" w:rsidRDefault="007D7E6C" w:rsidP="007D7E6C">
      <w:p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           3.2. Фестиваль проводится по следующим номинациям:</w:t>
      </w:r>
    </w:p>
    <w:p w:rsidR="0078474F" w:rsidRDefault="007D7E6C" w:rsidP="007D7E6C">
      <w:p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- вокальный жанр;</w:t>
      </w:r>
    </w:p>
    <w:p w:rsidR="007D7E6C" w:rsidRDefault="007D7E6C" w:rsidP="007D7E6C">
      <w:p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- хореография;</w:t>
      </w:r>
    </w:p>
    <w:p w:rsidR="0078474F" w:rsidRDefault="007D7E6C" w:rsidP="0078474F">
      <w:p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>- художественное слово</w:t>
      </w:r>
    </w:p>
    <w:p w:rsidR="007D7E6C" w:rsidRDefault="007D7E6C" w:rsidP="0078474F">
      <w:pPr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- </w:t>
      </w:r>
      <w:r w:rsidR="0078474F" w:rsidRPr="0078474F">
        <w:rPr>
          <w:rStyle w:val="a4"/>
          <w:i w:val="0"/>
          <w:iCs w:val="0"/>
        </w:rPr>
        <w:t xml:space="preserve">инструментальный жанр и исполнение произведения, связанного с именем </w:t>
      </w:r>
      <w:proofErr w:type="spellStart"/>
      <w:r w:rsidR="0078474F" w:rsidRPr="0078474F">
        <w:rPr>
          <w:rStyle w:val="a4"/>
          <w:i w:val="0"/>
          <w:iCs w:val="0"/>
        </w:rPr>
        <w:t>Габдуллы</w:t>
      </w:r>
      <w:proofErr w:type="spellEnd"/>
      <w:r w:rsidR="0078474F" w:rsidRPr="0078474F">
        <w:rPr>
          <w:rStyle w:val="a4"/>
          <w:i w:val="0"/>
          <w:iCs w:val="0"/>
        </w:rPr>
        <w:t xml:space="preserve"> Тукая.</w:t>
      </w:r>
    </w:p>
    <w:p w:rsidR="007D7E6C" w:rsidRDefault="007D7E6C" w:rsidP="007D7E6C">
      <w:pPr>
        <w:tabs>
          <w:tab w:val="left" w:pos="1140"/>
        </w:tabs>
        <w:rPr>
          <w:rStyle w:val="a4"/>
          <w:i w:val="0"/>
          <w:iCs w:val="0"/>
        </w:rPr>
      </w:pPr>
      <w:r>
        <w:rPr>
          <w:rStyle w:val="a4"/>
          <w:i w:val="0"/>
          <w:iCs w:val="0"/>
        </w:rPr>
        <w:t xml:space="preserve">            3.3. Фестиваль проводится в три тура:</w:t>
      </w:r>
    </w:p>
    <w:p w:rsidR="0004587F" w:rsidRPr="004E6FCB" w:rsidRDefault="0004587F" w:rsidP="0004587F">
      <w:pPr>
        <w:rPr>
          <w:rStyle w:val="a4"/>
          <w:i w:val="0"/>
          <w:iCs w:val="0"/>
        </w:rPr>
      </w:pPr>
      <w:r>
        <w:rPr>
          <w:rStyle w:val="a4"/>
          <w:b/>
          <w:i w:val="0"/>
          <w:iCs w:val="0"/>
        </w:rPr>
        <w:lastRenderedPageBreak/>
        <w:t>-</w:t>
      </w:r>
      <w:r w:rsidRPr="0004587F">
        <w:rPr>
          <w:rStyle w:val="a4"/>
          <w:b/>
          <w:i w:val="0"/>
          <w:iCs w:val="0"/>
        </w:rPr>
        <w:t>1-ый (рекомендательный) тур.</w:t>
      </w:r>
      <w:r w:rsidRPr="0004587F">
        <w:rPr>
          <w:rStyle w:val="a4"/>
          <w:i w:val="0"/>
          <w:iCs w:val="0"/>
        </w:rPr>
        <w:t xml:space="preserve"> </w:t>
      </w:r>
      <w:r w:rsidRPr="004E6FCB">
        <w:rPr>
          <w:rStyle w:val="a4"/>
          <w:b/>
          <w:i w:val="0"/>
          <w:iCs w:val="0"/>
        </w:rPr>
        <w:t>Проводится на местах. Педагоги и руководители на местах, на основании прослушиваний, направляют заявки на участие во втором туре Фестиваля с аудио или видео (для жанра «хореография») записями исполнителей.</w:t>
      </w:r>
    </w:p>
    <w:p w:rsidR="0004587F" w:rsidRPr="0004587F" w:rsidRDefault="0004587F" w:rsidP="0004587F">
      <w:pPr>
        <w:rPr>
          <w:rStyle w:val="a4"/>
          <w:i w:val="0"/>
          <w:iCs w:val="0"/>
        </w:rPr>
      </w:pPr>
    </w:p>
    <w:p w:rsidR="0039579F" w:rsidRDefault="004E6FCB" w:rsidP="0004587F">
      <w:pPr>
        <w:rPr>
          <w:rStyle w:val="a4"/>
          <w:b/>
          <w:i w:val="0"/>
          <w:iCs w:val="0"/>
        </w:rPr>
      </w:pPr>
      <w:r>
        <w:rPr>
          <w:rStyle w:val="a4"/>
          <w:b/>
          <w:i w:val="0"/>
          <w:iCs w:val="0"/>
        </w:rPr>
        <w:t xml:space="preserve">               </w:t>
      </w:r>
      <w:r w:rsidR="0004587F" w:rsidRPr="0004587F">
        <w:rPr>
          <w:rStyle w:val="a4"/>
          <w:b/>
          <w:i w:val="0"/>
          <w:iCs w:val="0"/>
        </w:rPr>
        <w:t>Заявки на участие в Фестивале принимаются до 22 сентября 2018 года</w:t>
      </w:r>
      <w:r w:rsidR="0004587F">
        <w:rPr>
          <w:rStyle w:val="a4"/>
          <w:b/>
          <w:i w:val="0"/>
          <w:iCs w:val="0"/>
        </w:rPr>
        <w:t>.</w:t>
      </w:r>
    </w:p>
    <w:p w:rsidR="0004587F" w:rsidRPr="0004587F" w:rsidRDefault="0004587F" w:rsidP="0004587F">
      <w:pPr>
        <w:rPr>
          <w:rStyle w:val="a5"/>
          <w:b w:val="0"/>
        </w:rPr>
      </w:pPr>
    </w:p>
    <w:p w:rsidR="0004587F" w:rsidRDefault="0004587F" w:rsidP="0004587F">
      <w:pPr>
        <w:rPr>
          <w:rStyle w:val="a5"/>
        </w:rPr>
      </w:pPr>
      <w:r w:rsidRPr="0004587F">
        <w:rPr>
          <w:rStyle w:val="a5"/>
        </w:rPr>
        <w:t>- 2-й (отборочный) тур – 29 сентября 2018 года. Проводит Жюри Фестиваля в концертном зале Татарского культурного центра.</w:t>
      </w:r>
    </w:p>
    <w:p w:rsidR="0004587F" w:rsidRPr="0004587F" w:rsidRDefault="0004587F" w:rsidP="0004587F">
      <w:pPr>
        <w:rPr>
          <w:rStyle w:val="a5"/>
        </w:rPr>
      </w:pPr>
    </w:p>
    <w:p w:rsidR="0004587F" w:rsidRDefault="0004587F" w:rsidP="0004587F">
      <w:pPr>
        <w:rPr>
          <w:rStyle w:val="a5"/>
        </w:rPr>
      </w:pPr>
      <w:r w:rsidRPr="0004587F">
        <w:rPr>
          <w:rStyle w:val="a5"/>
        </w:rPr>
        <w:t>- 3-й (заключительный) тур – 20 октября 2018 года.</w:t>
      </w:r>
    </w:p>
    <w:p w:rsidR="0004587F" w:rsidRPr="0004587F" w:rsidRDefault="0004587F" w:rsidP="0004587F">
      <w:pPr>
        <w:rPr>
          <w:rStyle w:val="a5"/>
        </w:rPr>
      </w:pPr>
    </w:p>
    <w:p w:rsidR="0004587F" w:rsidRDefault="0004587F" w:rsidP="0004587F">
      <w:r w:rsidRPr="0004587F">
        <w:rPr>
          <w:rStyle w:val="a5"/>
        </w:rPr>
        <w:t xml:space="preserve"> Гала - концерт Лауреатов Х Юбилейного Московского Фестиваля детского творчества “</w:t>
      </w:r>
      <w:proofErr w:type="spellStart"/>
      <w:r w:rsidRPr="0004587F">
        <w:rPr>
          <w:rStyle w:val="a5"/>
        </w:rPr>
        <w:t>Энҗе</w:t>
      </w:r>
      <w:proofErr w:type="spellEnd"/>
      <w:r w:rsidRPr="0004587F">
        <w:rPr>
          <w:rStyle w:val="a5"/>
        </w:rPr>
        <w:t xml:space="preserve"> </w:t>
      </w:r>
      <w:proofErr w:type="spellStart"/>
      <w:r w:rsidRPr="0004587F">
        <w:rPr>
          <w:rStyle w:val="a5"/>
        </w:rPr>
        <w:t>бөртекләре</w:t>
      </w:r>
      <w:proofErr w:type="spellEnd"/>
      <w:r w:rsidRPr="0004587F">
        <w:rPr>
          <w:rStyle w:val="a5"/>
        </w:rPr>
        <w:t xml:space="preserve">” им. </w:t>
      </w:r>
      <w:proofErr w:type="spellStart"/>
      <w:r w:rsidRPr="0004587F">
        <w:rPr>
          <w:rStyle w:val="a5"/>
        </w:rPr>
        <w:t>Габдуллы</w:t>
      </w:r>
      <w:proofErr w:type="spellEnd"/>
      <w:r w:rsidRPr="0004587F">
        <w:rPr>
          <w:rStyle w:val="a5"/>
        </w:rPr>
        <w:t xml:space="preserve"> Тукая и награждение лауреатов и дипломантов – 21 октября 2018 года.</w:t>
      </w:r>
      <w:r w:rsidR="00900166">
        <w:t xml:space="preserve">    </w:t>
      </w:r>
    </w:p>
    <w:p w:rsidR="0004587F" w:rsidRDefault="0004587F" w:rsidP="0004587F"/>
    <w:p w:rsidR="0004587F" w:rsidRDefault="0004587F" w:rsidP="0004587F">
      <w:r>
        <w:t xml:space="preserve">   </w:t>
      </w:r>
      <w:r w:rsidR="00900166">
        <w:t>По результатам конкурсных выступлений участникам присуждаются звания лауреатов и дипломантов.</w:t>
      </w:r>
    </w:p>
    <w:p w:rsidR="0004587F" w:rsidRDefault="0004587F" w:rsidP="0004587F">
      <w:r>
        <w:t xml:space="preserve">   В фестивале вручается Гран-При.</w:t>
      </w:r>
    </w:p>
    <w:p w:rsidR="00453A30" w:rsidRDefault="0004587F" w:rsidP="0004587F">
      <w:r>
        <w:t xml:space="preserve">   Особый приз вручается за лучшее исполнение произведения </w:t>
      </w:r>
      <w:proofErr w:type="spellStart"/>
      <w:r>
        <w:t>Габдуллы</w:t>
      </w:r>
      <w:proofErr w:type="spellEnd"/>
      <w:r>
        <w:t xml:space="preserve"> Тукая.</w:t>
      </w:r>
    </w:p>
    <w:p w:rsidR="0004587F" w:rsidRDefault="0004587F" w:rsidP="0004587F"/>
    <w:p w:rsidR="00900166" w:rsidRDefault="00453A30" w:rsidP="00FE4DC1">
      <w:r>
        <w:t xml:space="preserve">  3.4. </w:t>
      </w:r>
      <w:r w:rsidR="00900166">
        <w:t xml:space="preserve"> Участники Фестиваля должны выступать со своим аккомпаниатором или иметь фонограмму музыкального сопровождения.</w:t>
      </w:r>
    </w:p>
    <w:p w:rsidR="00453A30" w:rsidRDefault="00453A30" w:rsidP="00FE4DC1"/>
    <w:p w:rsidR="00900166" w:rsidRDefault="00900166" w:rsidP="00FE4DC1">
      <w:r>
        <w:t xml:space="preserve">  </w:t>
      </w:r>
      <w:r w:rsidR="00453A30">
        <w:t>3.5.</w:t>
      </w:r>
      <w:r>
        <w:t xml:space="preserve"> Регламент проведения Фестиваля и Гала-концерта устанавливает Комитет и Жюри Фестиваля.</w:t>
      </w:r>
    </w:p>
    <w:p w:rsidR="0004587F" w:rsidRDefault="00900166" w:rsidP="00FE4DC1">
      <w:r>
        <w:t xml:space="preserve">      Заявки на участие в Фестивале (с приложением аудио или видео (для жанра «хореография») записей и исполнителей) присылать по адресу: г. Москва, Малый Татарский переулок, дом 8, телефон</w:t>
      </w:r>
      <w:r w:rsidR="0004587F">
        <w:t>:</w:t>
      </w:r>
      <w:r>
        <w:t xml:space="preserve"> 8</w:t>
      </w:r>
      <w:r w:rsidR="0004587F">
        <w:t> 903 723 27 75</w:t>
      </w:r>
      <w:r>
        <w:t>,</w:t>
      </w:r>
      <w:r w:rsidR="0004587F">
        <w:t xml:space="preserve"> 8 926 225 28 16, 8 903 586 31 72.</w:t>
      </w:r>
      <w:r>
        <w:t xml:space="preserve"> </w:t>
      </w:r>
    </w:p>
    <w:p w:rsidR="00900166" w:rsidRDefault="00900166" w:rsidP="00FE4DC1">
      <w:r>
        <w:t>эл.</w:t>
      </w:r>
      <w:r w:rsidR="002D7E34">
        <w:t xml:space="preserve"> </w:t>
      </w:r>
      <w:r>
        <w:t>почта</w:t>
      </w:r>
      <w:r w:rsidRPr="00900166">
        <w:t xml:space="preserve"> -</w:t>
      </w:r>
      <w:r>
        <w:t xml:space="preserve">  </w:t>
      </w:r>
      <w:hyperlink r:id="rId7" w:history="1">
        <w:r w:rsidR="00453A30" w:rsidRPr="00DE2E43">
          <w:rPr>
            <w:rStyle w:val="aa"/>
            <w:lang w:val="en-US"/>
          </w:rPr>
          <w:t>ruhcenter</w:t>
        </w:r>
        <w:r w:rsidR="00453A30" w:rsidRPr="00DE2E43">
          <w:rPr>
            <w:rStyle w:val="aa"/>
          </w:rPr>
          <w:t>@</w:t>
        </w:r>
        <w:r w:rsidR="00453A30" w:rsidRPr="00DE2E43">
          <w:rPr>
            <w:rStyle w:val="aa"/>
            <w:lang w:val="en-US"/>
          </w:rPr>
          <w:t>mail</w:t>
        </w:r>
        <w:r w:rsidR="00453A30" w:rsidRPr="00DE2E43">
          <w:rPr>
            <w:rStyle w:val="aa"/>
          </w:rPr>
          <w:t>.</w:t>
        </w:r>
        <w:proofErr w:type="spellStart"/>
        <w:r w:rsidR="00453A30" w:rsidRPr="00DE2E43">
          <w:rPr>
            <w:rStyle w:val="aa"/>
            <w:lang w:val="en-US"/>
          </w:rPr>
          <w:t>ru</w:t>
        </w:r>
        <w:proofErr w:type="spellEnd"/>
      </w:hyperlink>
    </w:p>
    <w:p w:rsidR="00453A30" w:rsidRDefault="00453A30" w:rsidP="00FE4DC1"/>
    <w:p w:rsidR="00453A30" w:rsidRDefault="00453A30" w:rsidP="00453A30">
      <w:pPr>
        <w:pStyle w:val="a3"/>
        <w:numPr>
          <w:ilvl w:val="0"/>
          <w:numId w:val="2"/>
        </w:numPr>
        <w:rPr>
          <w:rStyle w:val="a5"/>
        </w:rPr>
      </w:pPr>
      <w:r w:rsidRPr="0039579F">
        <w:rPr>
          <w:rStyle w:val="a5"/>
        </w:rPr>
        <w:t>Порядок поощрения лауреатов и дипломантов Фестиваля</w:t>
      </w:r>
    </w:p>
    <w:p w:rsidR="001A7DA6" w:rsidRPr="0039579F" w:rsidRDefault="001A7DA6" w:rsidP="001A7DA6">
      <w:pPr>
        <w:pStyle w:val="a3"/>
        <w:rPr>
          <w:rStyle w:val="a5"/>
        </w:rPr>
      </w:pPr>
    </w:p>
    <w:p w:rsidR="001A7DA6" w:rsidRDefault="00453A30" w:rsidP="001A7DA6">
      <w:pPr>
        <w:pStyle w:val="a3"/>
        <w:numPr>
          <w:ilvl w:val="1"/>
          <w:numId w:val="2"/>
        </w:numPr>
      </w:pPr>
      <w:r>
        <w:t>Участникам, прошедшим 3-й (заключительный) тур, Жюри присуждает звания</w:t>
      </w:r>
      <w:r w:rsidR="001A7DA6">
        <w:t xml:space="preserve"> </w:t>
      </w:r>
      <w:r>
        <w:t>лауреатов или дипломантов Фестиваля и вручает призы на Гала-концерте, который состоится в Концертном зале Татарского культурного центра</w:t>
      </w:r>
      <w:r w:rsidR="001A7DA6">
        <w:t xml:space="preserve"> г. Москвы</w:t>
      </w:r>
      <w:r>
        <w:t xml:space="preserve"> </w:t>
      </w:r>
      <w:r w:rsidR="001A7DA6" w:rsidRPr="001A7DA6">
        <w:t>21 октября 2018 года.</w:t>
      </w:r>
    </w:p>
    <w:p w:rsidR="00453A30" w:rsidRDefault="00453A30" w:rsidP="001A7DA6">
      <w:pPr>
        <w:pStyle w:val="a3"/>
        <w:numPr>
          <w:ilvl w:val="1"/>
          <w:numId w:val="2"/>
        </w:numPr>
      </w:pPr>
      <w:r>
        <w:t xml:space="preserve"> Учрежден специальный приз за лучшее исполнение произведения на стихи </w:t>
      </w:r>
      <w:proofErr w:type="spellStart"/>
      <w:r>
        <w:t>Габдуллы</w:t>
      </w:r>
      <w:proofErr w:type="spellEnd"/>
      <w:r>
        <w:t xml:space="preserve"> Тукая.</w:t>
      </w:r>
    </w:p>
    <w:p w:rsidR="00453A30" w:rsidRDefault="00453A30" w:rsidP="00453A30">
      <w:pPr>
        <w:pStyle w:val="a3"/>
        <w:numPr>
          <w:ilvl w:val="1"/>
          <w:numId w:val="2"/>
        </w:numPr>
      </w:pPr>
      <w:r>
        <w:t xml:space="preserve"> </w:t>
      </w:r>
      <w:r w:rsidR="002D7E34">
        <w:t xml:space="preserve">По усмотрению Жюри, спонсоров и </w:t>
      </w:r>
      <w:r w:rsidR="008F25B6">
        <w:t>К</w:t>
      </w:r>
      <w:r w:rsidR="001A7DA6">
        <w:t>омитета</w:t>
      </w:r>
      <w:r w:rsidR="002D7E34">
        <w:t xml:space="preserve"> Ф</w:t>
      </w:r>
      <w:bookmarkStart w:id="0" w:name="_GoBack"/>
      <w:bookmarkEnd w:id="0"/>
      <w:r w:rsidR="002D7E34">
        <w:t>естиваля могут вручаться специальные призы.</w:t>
      </w:r>
    </w:p>
    <w:p w:rsidR="002D7E34" w:rsidRDefault="002D7E34" w:rsidP="002D7E34">
      <w:pPr>
        <w:pStyle w:val="a3"/>
        <w:numPr>
          <w:ilvl w:val="1"/>
          <w:numId w:val="2"/>
        </w:numPr>
      </w:pPr>
      <w:r>
        <w:t xml:space="preserve"> Лучшие педагоги, подготовившие лауреатов и дипломантов Фестиваля, будут отмечены специальными призами.</w:t>
      </w:r>
    </w:p>
    <w:p w:rsidR="002D7E34" w:rsidRDefault="002D7E34" w:rsidP="002D7E34">
      <w:pPr>
        <w:ind w:left="720"/>
      </w:pPr>
    </w:p>
    <w:p w:rsidR="002D7E34" w:rsidRPr="0039579F" w:rsidRDefault="002D7E34" w:rsidP="002D7E34">
      <w:pPr>
        <w:pStyle w:val="a3"/>
        <w:numPr>
          <w:ilvl w:val="0"/>
          <w:numId w:val="2"/>
        </w:numPr>
        <w:rPr>
          <w:rStyle w:val="a5"/>
        </w:rPr>
      </w:pPr>
      <w:r w:rsidRPr="0039579F">
        <w:rPr>
          <w:rStyle w:val="a5"/>
        </w:rPr>
        <w:t>Финансирование Фестиваля</w:t>
      </w:r>
    </w:p>
    <w:p w:rsidR="002D7E34" w:rsidRDefault="002D7E34" w:rsidP="002D7E34">
      <w:pPr>
        <w:pStyle w:val="a3"/>
        <w:numPr>
          <w:ilvl w:val="1"/>
          <w:numId w:val="2"/>
        </w:numPr>
      </w:pPr>
      <w:r>
        <w:t xml:space="preserve"> Средства на проведение Фестиваля формируются:</w:t>
      </w:r>
    </w:p>
    <w:p w:rsidR="007B737E" w:rsidRDefault="004E6FCB" w:rsidP="007B737E">
      <w:pPr>
        <w:pStyle w:val="a3"/>
        <w:ind w:left="1080"/>
      </w:pPr>
      <w:r>
        <w:t>- из Гранта Правительства Республики Татарстан на поддержку общественных организаций в регионах Российской Федерации, реализующих этнокультурные проекты в 2018 году.</w:t>
      </w:r>
    </w:p>
    <w:p w:rsidR="008C0B28" w:rsidRDefault="008C0B28" w:rsidP="008C0B28">
      <w:pPr>
        <w:pStyle w:val="a3"/>
        <w:ind w:left="1080"/>
      </w:pPr>
      <w:r>
        <w:t>- из средств РТНК</w:t>
      </w:r>
      <w:r w:rsidR="006A0369">
        <w:rPr>
          <w:lang w:val="en-US"/>
        </w:rPr>
        <w:t>A</w:t>
      </w:r>
      <w:r>
        <w:t xml:space="preserve"> г. Москвы;</w:t>
      </w:r>
    </w:p>
    <w:p w:rsidR="002D7E34" w:rsidRDefault="002D7E34" w:rsidP="0039579F">
      <w:pPr>
        <w:pStyle w:val="a3"/>
        <w:ind w:left="1080"/>
      </w:pPr>
      <w:r>
        <w:t>- из спонс</w:t>
      </w:r>
      <w:r w:rsidR="008C0B28">
        <w:t>орских взносов и пожертвований.</w:t>
      </w:r>
    </w:p>
    <w:p w:rsidR="0039579F" w:rsidRDefault="0039579F" w:rsidP="002D7E34">
      <w:pPr>
        <w:pStyle w:val="a3"/>
        <w:ind w:left="1080"/>
      </w:pPr>
    </w:p>
    <w:p w:rsidR="002D7E34" w:rsidRDefault="002D7E34" w:rsidP="002D7E34">
      <w:r>
        <w:t xml:space="preserve">      6.    </w:t>
      </w:r>
      <w:r w:rsidRPr="0039579F">
        <w:rPr>
          <w:rStyle w:val="a5"/>
        </w:rPr>
        <w:t>Информация для контактов:</w:t>
      </w:r>
    </w:p>
    <w:p w:rsidR="004E6FCB" w:rsidRDefault="002D7E34" w:rsidP="004E6FCB">
      <w:r>
        <w:lastRenderedPageBreak/>
        <w:t xml:space="preserve">             6.1. Региональная </w:t>
      </w:r>
      <w:r w:rsidR="004E6FCB">
        <w:t xml:space="preserve">общественная организация изучения, развития и распространения татарских духовных и культурных ценностей «Ак калфак». </w:t>
      </w:r>
    </w:p>
    <w:p w:rsidR="004E6FCB" w:rsidRDefault="004E6FCB" w:rsidP="004E6FCB">
      <w:r>
        <w:t xml:space="preserve">Телефон: 8 903 – 723 </w:t>
      </w:r>
      <w:r w:rsidR="00176713">
        <w:t>–</w:t>
      </w:r>
      <w:r>
        <w:t xml:space="preserve"> 27</w:t>
      </w:r>
      <w:r w:rsidR="00176713">
        <w:t xml:space="preserve"> -</w:t>
      </w:r>
      <w:r>
        <w:t xml:space="preserve"> 75, 8 926 </w:t>
      </w:r>
      <w:r w:rsidR="00176713">
        <w:t xml:space="preserve">– </w:t>
      </w:r>
      <w:r>
        <w:t>225</w:t>
      </w:r>
      <w:r w:rsidR="00176713">
        <w:t xml:space="preserve"> -</w:t>
      </w:r>
      <w:r>
        <w:t xml:space="preserve"> 28 </w:t>
      </w:r>
      <w:r w:rsidR="00176713">
        <w:t xml:space="preserve">- </w:t>
      </w:r>
      <w:r>
        <w:t>16, 8</w:t>
      </w:r>
      <w:r w:rsidR="00176713">
        <w:t> </w:t>
      </w:r>
      <w:r>
        <w:t>903</w:t>
      </w:r>
      <w:r w:rsidR="00176713">
        <w:t xml:space="preserve"> - </w:t>
      </w:r>
      <w:r>
        <w:t>586</w:t>
      </w:r>
      <w:r w:rsidR="00176713">
        <w:t xml:space="preserve"> - </w:t>
      </w:r>
      <w:r>
        <w:t>31</w:t>
      </w:r>
      <w:r w:rsidR="00176713">
        <w:t xml:space="preserve"> -</w:t>
      </w:r>
      <w:r>
        <w:t xml:space="preserve"> 72. </w:t>
      </w:r>
    </w:p>
    <w:p w:rsidR="00453A30" w:rsidRDefault="004E6FCB" w:rsidP="004E6FCB">
      <w:r>
        <w:t xml:space="preserve">эл. почта - </w:t>
      </w:r>
      <w:hyperlink r:id="rId8" w:history="1">
        <w:r w:rsidRPr="00E42E86">
          <w:rPr>
            <w:rStyle w:val="aa"/>
          </w:rPr>
          <w:t>ruhcenter@mail.ru</w:t>
        </w:r>
      </w:hyperlink>
    </w:p>
    <w:p w:rsidR="004E6FCB" w:rsidRPr="00453A30" w:rsidRDefault="004E6FCB" w:rsidP="004E6FCB"/>
    <w:p w:rsidR="00900166" w:rsidRDefault="00900166" w:rsidP="00FE4DC1">
      <w:pPr>
        <w:rPr>
          <w:rStyle w:val="a4"/>
          <w:i w:val="0"/>
          <w:iCs w:val="0"/>
        </w:rPr>
      </w:pPr>
    </w:p>
    <w:p w:rsidR="00FE4DC1" w:rsidRPr="00FE4DC1" w:rsidRDefault="00FE4DC1" w:rsidP="00FE4DC1">
      <w:pPr>
        <w:rPr>
          <w:rStyle w:val="a5"/>
        </w:rPr>
      </w:pPr>
    </w:p>
    <w:p w:rsidR="009517F1" w:rsidRPr="00233EAD" w:rsidRDefault="009517F1" w:rsidP="00233EAD">
      <w:pPr>
        <w:pStyle w:val="a3"/>
        <w:ind w:left="1080"/>
        <w:rPr>
          <w:rStyle w:val="a4"/>
          <w:i w:val="0"/>
          <w:iCs w:val="0"/>
        </w:rPr>
      </w:pPr>
    </w:p>
    <w:p w:rsidR="00233EAD" w:rsidRPr="00233EAD" w:rsidRDefault="00233EAD" w:rsidP="00233EAD">
      <w:pPr>
        <w:rPr>
          <w:rStyle w:val="a4"/>
          <w:szCs w:val="24"/>
        </w:rPr>
      </w:pPr>
    </w:p>
    <w:p w:rsidR="00233EAD" w:rsidRPr="00233EAD" w:rsidRDefault="00233EAD" w:rsidP="00233EAD">
      <w:pPr>
        <w:rPr>
          <w:rStyle w:val="a4"/>
          <w:sz w:val="28"/>
          <w:szCs w:val="28"/>
        </w:rPr>
      </w:pPr>
    </w:p>
    <w:sectPr w:rsidR="00233EAD" w:rsidRPr="0023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C25" w:rsidRDefault="00490C25" w:rsidP="00FE4DC1">
      <w:r>
        <w:separator/>
      </w:r>
    </w:p>
  </w:endnote>
  <w:endnote w:type="continuationSeparator" w:id="0">
    <w:p w:rsidR="00490C25" w:rsidRDefault="00490C25" w:rsidP="00FE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C25" w:rsidRDefault="00490C25" w:rsidP="00FE4DC1">
      <w:r>
        <w:separator/>
      </w:r>
    </w:p>
  </w:footnote>
  <w:footnote w:type="continuationSeparator" w:id="0">
    <w:p w:rsidR="00490C25" w:rsidRDefault="00490C25" w:rsidP="00FE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0B65"/>
    <w:multiLevelType w:val="hybridMultilevel"/>
    <w:tmpl w:val="C248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0F15"/>
    <w:multiLevelType w:val="multilevel"/>
    <w:tmpl w:val="0F884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EAD"/>
    <w:rsid w:val="0004587F"/>
    <w:rsid w:val="00176713"/>
    <w:rsid w:val="001A7DA6"/>
    <w:rsid w:val="00233EAD"/>
    <w:rsid w:val="002D7E34"/>
    <w:rsid w:val="0039579F"/>
    <w:rsid w:val="003E4DAD"/>
    <w:rsid w:val="00453A30"/>
    <w:rsid w:val="00490C25"/>
    <w:rsid w:val="004E6FCB"/>
    <w:rsid w:val="006A0369"/>
    <w:rsid w:val="006A2A42"/>
    <w:rsid w:val="007759B4"/>
    <w:rsid w:val="0078474F"/>
    <w:rsid w:val="007B737E"/>
    <w:rsid w:val="007D7E6C"/>
    <w:rsid w:val="008C0B28"/>
    <w:rsid w:val="008F25B6"/>
    <w:rsid w:val="00900166"/>
    <w:rsid w:val="009517F1"/>
    <w:rsid w:val="009967DF"/>
    <w:rsid w:val="009E28E1"/>
    <w:rsid w:val="00E6647A"/>
    <w:rsid w:val="00F21051"/>
    <w:rsid w:val="00F57732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5190"/>
  <w15:docId w15:val="{71A766BE-54F7-4F61-B418-90CCFBE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EAD"/>
    <w:pPr>
      <w:ind w:left="720"/>
      <w:contextualSpacing/>
    </w:pPr>
  </w:style>
  <w:style w:type="character" w:styleId="a4">
    <w:name w:val="Emphasis"/>
    <w:basedOn w:val="a0"/>
    <w:uiPriority w:val="20"/>
    <w:qFormat/>
    <w:rsid w:val="00233EAD"/>
    <w:rPr>
      <w:i/>
      <w:iCs/>
    </w:rPr>
  </w:style>
  <w:style w:type="character" w:styleId="a5">
    <w:name w:val="Strong"/>
    <w:basedOn w:val="a0"/>
    <w:uiPriority w:val="22"/>
    <w:qFormat/>
    <w:rsid w:val="00FE4DC1"/>
    <w:rPr>
      <w:b/>
      <w:bCs/>
    </w:rPr>
  </w:style>
  <w:style w:type="paragraph" w:styleId="a6">
    <w:name w:val="header"/>
    <w:basedOn w:val="a"/>
    <w:link w:val="a7"/>
    <w:uiPriority w:val="99"/>
    <w:unhideWhenUsed/>
    <w:rsid w:val="00FE4D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DC1"/>
  </w:style>
  <w:style w:type="paragraph" w:styleId="a8">
    <w:name w:val="footer"/>
    <w:basedOn w:val="a"/>
    <w:link w:val="a9"/>
    <w:uiPriority w:val="99"/>
    <w:unhideWhenUsed/>
    <w:rsid w:val="00FE4D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DC1"/>
  </w:style>
  <w:style w:type="character" w:styleId="aa">
    <w:name w:val="Hyperlink"/>
    <w:basedOn w:val="a0"/>
    <w:uiPriority w:val="99"/>
    <w:unhideWhenUsed/>
    <w:rsid w:val="00453A3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E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hcente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hcent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Роза Шакирова</cp:lastModifiedBy>
  <cp:revision>8</cp:revision>
  <cp:lastPrinted>2014-02-26T12:58:00Z</cp:lastPrinted>
  <dcterms:created xsi:type="dcterms:W3CDTF">2014-02-25T12:35:00Z</dcterms:created>
  <dcterms:modified xsi:type="dcterms:W3CDTF">2018-09-13T12:39:00Z</dcterms:modified>
</cp:coreProperties>
</file>