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8DB3" w14:textId="77777777" w:rsidR="00B6577A" w:rsidRPr="00CD07E0" w:rsidRDefault="00B6577A" w:rsidP="00B6577A">
      <w:pPr>
        <w:ind w:left="0" w:hanging="2"/>
        <w:jc w:val="center"/>
        <w:rPr>
          <w:rFonts w:ascii="Calibri" w:eastAsia="Times New Roman" w:hAnsi="Calibri" w:cs="Calibri"/>
          <w:color w:val="000000"/>
          <w:sz w:val="20"/>
          <w:szCs w:val="20"/>
          <w:u w:val="single"/>
        </w:rPr>
      </w:pPr>
      <w:r w:rsidRPr="00CD07E0">
        <w:rPr>
          <w:rFonts w:ascii="Calibri" w:eastAsia="Times New Roman" w:hAnsi="Calibri" w:cs="Calibri"/>
          <w:color w:val="000000"/>
          <w:sz w:val="20"/>
          <w:szCs w:val="20"/>
          <w:u w:val="single"/>
          <w:lang w:val="be-BY"/>
        </w:rPr>
        <w:t>БӨТЕНДӨНЬЯ ТАТАР КОНГРЕССЫ    ВСЕМИРНЫЙ КОНГРЕСС ТАТАР</w:t>
      </w:r>
      <w:r w:rsidRPr="00CD07E0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>_</w:t>
      </w:r>
      <w:r w:rsidRPr="00CD07E0">
        <w:rPr>
          <w:rFonts w:ascii="Calibri" w:eastAsia="Times New Roman" w:hAnsi="Calibri" w:cs="Calibri"/>
          <w:color w:val="000000"/>
          <w:sz w:val="20"/>
          <w:szCs w:val="20"/>
          <w:u w:val="single"/>
          <w:lang w:val="tt-RU"/>
        </w:rPr>
        <w:t>_</w:t>
      </w:r>
      <w:r w:rsidRPr="00CD07E0">
        <w:rPr>
          <w:rFonts w:ascii="Calibri" w:eastAsia="Times New Roman" w:hAnsi="Calibri" w:cs="Calibri"/>
          <w:color w:val="000000"/>
          <w:sz w:val="20"/>
          <w:szCs w:val="20"/>
          <w:u w:val="single"/>
          <w:lang w:val="be-BY"/>
        </w:rPr>
        <w:t xml:space="preserve"> </w:t>
      </w:r>
      <w:r w:rsidRPr="00CD07E0">
        <w:rPr>
          <w:rFonts w:ascii="Calibri" w:eastAsia="Times New Roman" w:hAnsi="Calibri" w:cs="Calibri"/>
          <w:color w:val="000000"/>
          <w:sz w:val="20"/>
          <w:szCs w:val="20"/>
          <w:u w:val="single"/>
          <w:lang w:val="en-US"/>
        </w:rPr>
        <w:t>WORLD CONGRESS OF THE TATARS</w:t>
      </w:r>
    </w:p>
    <w:p w14:paraId="2DC304E3" w14:textId="77777777" w:rsidR="00B6577A" w:rsidRPr="00CD07E0" w:rsidRDefault="00B6577A" w:rsidP="00B6577A">
      <w:pPr>
        <w:spacing w:line="360" w:lineRule="auto"/>
        <w:ind w:left="0" w:right="252" w:hanging="2"/>
        <w:jc w:val="center"/>
        <w:rPr>
          <w:rFonts w:ascii="Calibri" w:eastAsia="Times New Roman" w:hAnsi="Calibri" w:cs="Tahoma"/>
          <w:b/>
          <w:color w:val="000000"/>
          <w:sz w:val="20"/>
          <w:szCs w:val="20"/>
          <w:lang w:val="be-BY"/>
        </w:rPr>
      </w:pPr>
    </w:p>
    <w:p w14:paraId="2D9F51C8" w14:textId="0899F053" w:rsidR="00B6577A" w:rsidRPr="00CD07E0" w:rsidRDefault="00B6577A" w:rsidP="00B6577A">
      <w:pPr>
        <w:ind w:left="0" w:hanging="2"/>
        <w:jc w:val="right"/>
        <w:rPr>
          <w:rFonts w:ascii="Calibri" w:eastAsia="Times New Roman" w:hAnsi="Calibri" w:cs="Tahoma"/>
          <w:b/>
          <w:color w:val="000000"/>
          <w:lang w:val="tt-RU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31F45388" wp14:editId="20200CDB">
            <wp:simplePos x="0" y="0"/>
            <wp:positionH relativeFrom="margin">
              <wp:posOffset>-9525</wp:posOffset>
            </wp:positionH>
            <wp:positionV relativeFrom="margin">
              <wp:posOffset>436880</wp:posOffset>
            </wp:positionV>
            <wp:extent cx="3561080" cy="671195"/>
            <wp:effectExtent l="0" t="0" r="1270" b="0"/>
            <wp:wrapNone/>
            <wp:docPr id="1" name="Рисунок 1" descr="tat_blue_bl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t_blue_bl_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7E0">
        <w:rPr>
          <w:rFonts w:ascii="Calibri" w:eastAsia="Times New Roman" w:hAnsi="Calibri" w:cs="Tahoma"/>
          <w:b/>
          <w:color w:val="000000"/>
          <w:lang w:val="tt-RU"/>
        </w:rPr>
        <w:t>ВСЕМИРНЫЙ ФОРУМ</w:t>
      </w:r>
    </w:p>
    <w:p w14:paraId="54112CEA" w14:textId="77777777" w:rsidR="00B6577A" w:rsidRPr="00CD07E0" w:rsidRDefault="00B6577A" w:rsidP="00B6577A">
      <w:pPr>
        <w:ind w:left="0" w:hanging="2"/>
        <w:jc w:val="right"/>
        <w:rPr>
          <w:rFonts w:ascii="Calibri" w:eastAsia="Times New Roman" w:hAnsi="Calibri" w:cs="Tahoma"/>
          <w:b/>
          <w:color w:val="000000"/>
          <w:lang w:val="tt-RU"/>
        </w:rPr>
      </w:pPr>
      <w:r w:rsidRPr="00CD07E0">
        <w:rPr>
          <w:rFonts w:ascii="Calibri" w:eastAsia="Times New Roman" w:hAnsi="Calibri" w:cs="Tahoma"/>
          <w:b/>
          <w:color w:val="000000"/>
          <w:lang w:val="tt-RU"/>
        </w:rPr>
        <w:t>ТАТАРСКОЙ МОЛОДЕЖИ</w:t>
      </w:r>
    </w:p>
    <w:p w14:paraId="31F4DCE2" w14:textId="77777777" w:rsidR="00B6577A" w:rsidRPr="00CD07E0" w:rsidRDefault="00B6577A" w:rsidP="00B6577A">
      <w:pPr>
        <w:ind w:left="0" w:hanging="2"/>
        <w:jc w:val="right"/>
        <w:rPr>
          <w:rFonts w:ascii="Calibri" w:eastAsia="Times New Roman" w:hAnsi="Calibri" w:cs="Tahoma"/>
          <w:b/>
          <w:color w:val="000000"/>
          <w:lang w:val="tt-RU"/>
        </w:rPr>
      </w:pPr>
      <w:r w:rsidRPr="00CD07E0">
        <w:rPr>
          <w:rFonts w:ascii="Calibri" w:eastAsia="Times New Roman" w:hAnsi="Calibri" w:cs="Tahoma"/>
          <w:b/>
          <w:color w:val="000000"/>
          <w:lang w:val="tt-RU"/>
        </w:rPr>
        <w:t>THE WORLD FORUM OF</w:t>
      </w:r>
    </w:p>
    <w:p w14:paraId="19CA95B5" w14:textId="77777777" w:rsidR="00B6577A" w:rsidRPr="00CD07E0" w:rsidRDefault="00B6577A" w:rsidP="00B6577A">
      <w:pPr>
        <w:ind w:left="0" w:hanging="2"/>
        <w:jc w:val="right"/>
        <w:rPr>
          <w:rFonts w:ascii="Calibri" w:eastAsia="Times New Roman" w:hAnsi="Calibri" w:cs="Tahoma"/>
          <w:b/>
          <w:color w:val="000000"/>
          <w:lang w:val="tt-RU"/>
        </w:rPr>
      </w:pPr>
      <w:r w:rsidRPr="00CD07E0">
        <w:rPr>
          <w:rFonts w:ascii="Calibri" w:eastAsia="Times New Roman" w:hAnsi="Calibri" w:cs="Tahoma"/>
          <w:b/>
          <w:color w:val="000000"/>
          <w:lang w:val="tt-RU"/>
        </w:rPr>
        <w:t>TATAR YOUTH</w:t>
      </w:r>
    </w:p>
    <w:p w14:paraId="0BDDFECC" w14:textId="77777777" w:rsidR="00B6577A" w:rsidRPr="00117C23" w:rsidRDefault="00B6577A" w:rsidP="00B6577A">
      <w:pPr>
        <w:ind w:left="0" w:right="-185" w:hanging="2"/>
        <w:jc w:val="center"/>
        <w:rPr>
          <w:rFonts w:ascii="Calibri" w:eastAsia="Times New Roman" w:hAnsi="Calibri" w:cs="Arial Unicode MS"/>
          <w:b/>
          <w:sz w:val="18"/>
          <w:szCs w:val="18"/>
          <w:lang w:val="tt-RU"/>
        </w:rPr>
      </w:pPr>
    </w:p>
    <w:p w14:paraId="5E849ADE" w14:textId="2DE3C1A7" w:rsidR="00B6577A" w:rsidRPr="00117C23" w:rsidRDefault="00B6577A" w:rsidP="00B6577A">
      <w:pPr>
        <w:ind w:left="0" w:right="-185" w:hanging="2"/>
        <w:jc w:val="center"/>
        <w:rPr>
          <w:rFonts w:ascii="Calibri" w:eastAsia="Times New Roman" w:hAnsi="Calibri" w:cs="Arial Unicode MS"/>
          <w:b/>
          <w:sz w:val="18"/>
          <w:szCs w:val="18"/>
          <w:lang w:val="tt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3545C7" wp14:editId="23D4984F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5956935" cy="0"/>
                <wp:effectExtent l="0" t="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D3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17.85pt;margin-top:.7pt;width:469.05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">
                <w10:wrap anchorx="margin"/>
              </v:shape>
            </w:pict>
          </mc:Fallback>
        </mc:AlternateContent>
      </w:r>
    </w:p>
    <w:p w14:paraId="00000007" w14:textId="22635BFD" w:rsidR="003C3E94" w:rsidRPr="002B0947" w:rsidRDefault="002C015F" w:rsidP="002C015F">
      <w:pPr>
        <w:ind w:left="1" w:hanging="3"/>
        <w:jc w:val="center"/>
        <w:rPr>
          <w:rFonts w:ascii="Times New Roman" w:eastAsia="Arial" w:hAnsi="Times New Roman" w:cs="Times New Roman"/>
          <w:b/>
          <w:sz w:val="32"/>
          <w:lang w:val="tt-RU"/>
        </w:rPr>
      </w:pPr>
      <w:proofErr w:type="spellStart"/>
      <w:r w:rsidRPr="002B0947">
        <w:rPr>
          <w:rFonts w:ascii="Times New Roman" w:eastAsia="Arial" w:hAnsi="Times New Roman" w:cs="Times New Roman"/>
          <w:b/>
          <w:sz w:val="32"/>
          <w:lang w:val="tt-RU"/>
        </w:rPr>
        <w:t>Jadidfest</w:t>
      </w:r>
      <w:proofErr w:type="spellEnd"/>
      <w:r w:rsidRPr="002B0947">
        <w:rPr>
          <w:rFonts w:ascii="Times New Roman" w:eastAsia="Arial" w:hAnsi="Times New Roman" w:cs="Times New Roman"/>
          <w:b/>
          <w:sz w:val="32"/>
          <w:lang w:val="tt-RU"/>
        </w:rPr>
        <w:t>: Казан - су шәһәре</w:t>
      </w:r>
    </w:p>
    <w:p w14:paraId="00000008" w14:textId="77777777" w:rsidR="003C3E94" w:rsidRPr="002C015F" w:rsidRDefault="002C015F" w:rsidP="002C015F">
      <w:pPr>
        <w:ind w:left="1" w:hanging="3"/>
        <w:jc w:val="center"/>
        <w:rPr>
          <w:rFonts w:ascii="Times New Roman" w:eastAsia="Arial" w:hAnsi="Times New Roman" w:cs="Times New Roman"/>
          <w:b/>
          <w:sz w:val="32"/>
        </w:rPr>
      </w:pPr>
      <w:r w:rsidRPr="002C015F">
        <w:rPr>
          <w:rFonts w:ascii="Times New Roman" w:eastAsia="Arial" w:hAnsi="Times New Roman" w:cs="Times New Roman"/>
          <w:b/>
          <w:sz w:val="32"/>
        </w:rPr>
        <w:t xml:space="preserve">3-4 апрель, Милли </w:t>
      </w:r>
      <w:proofErr w:type="spellStart"/>
      <w:r w:rsidRPr="002C015F">
        <w:rPr>
          <w:rFonts w:ascii="Times New Roman" w:eastAsia="Arial" w:hAnsi="Times New Roman" w:cs="Times New Roman"/>
          <w:b/>
          <w:sz w:val="32"/>
        </w:rPr>
        <w:t>китапханә</w:t>
      </w:r>
      <w:proofErr w:type="spellEnd"/>
    </w:p>
    <w:p w14:paraId="00000009" w14:textId="77777777" w:rsidR="003C3E94" w:rsidRPr="002C015F" w:rsidRDefault="003C3E94" w:rsidP="00B6577A">
      <w:pPr>
        <w:ind w:left="0" w:hanging="2"/>
        <w:rPr>
          <w:rFonts w:ascii="Times New Roman" w:eastAsia="Arial" w:hAnsi="Times New Roman" w:cs="Times New Roman"/>
          <w:b/>
        </w:rPr>
      </w:pPr>
    </w:p>
    <w:p w14:paraId="0000000A" w14:textId="77777777" w:rsidR="003C3E94" w:rsidRPr="002C015F" w:rsidRDefault="002C015F" w:rsidP="00B6577A">
      <w:pPr>
        <w:ind w:left="0" w:hanging="2"/>
        <w:jc w:val="center"/>
        <w:rPr>
          <w:rFonts w:ascii="Times New Roman" w:eastAsia="Arial" w:hAnsi="Times New Roman" w:cs="Times New Roman"/>
          <w:b/>
        </w:rPr>
      </w:pPr>
      <w:r w:rsidRPr="002C015F">
        <w:rPr>
          <w:rFonts w:ascii="Times New Roman" w:eastAsia="Arial" w:hAnsi="Times New Roman" w:cs="Times New Roman"/>
          <w:b/>
        </w:rPr>
        <w:t>Программа</w:t>
      </w:r>
    </w:p>
    <w:p w14:paraId="0000000B" w14:textId="77777777" w:rsidR="003C3E94" w:rsidRPr="002C015F" w:rsidRDefault="003C3E94" w:rsidP="00B6577A">
      <w:pPr>
        <w:ind w:left="0" w:hanging="2"/>
        <w:jc w:val="center"/>
        <w:rPr>
          <w:rFonts w:ascii="Times New Roman" w:eastAsia="Arial" w:hAnsi="Times New Roman" w:cs="Times New Roman"/>
          <w:b/>
        </w:rPr>
      </w:pPr>
    </w:p>
    <w:p w14:paraId="0000000C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b/>
          <w:sz w:val="26"/>
          <w:szCs w:val="26"/>
        </w:rPr>
      </w:pPr>
      <w:r w:rsidRPr="002C015F">
        <w:rPr>
          <w:rFonts w:ascii="Times New Roman" w:eastAsia="Arial" w:hAnsi="Times New Roman" w:cs="Times New Roman"/>
          <w:b/>
          <w:sz w:val="26"/>
          <w:szCs w:val="26"/>
        </w:rPr>
        <w:t>КӨНОЗЫН</w:t>
      </w:r>
    </w:p>
    <w:p w14:paraId="0000000D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турында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китаплар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күргәзмәсе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ab/>
      </w:r>
    </w:p>
    <w:p w14:paraId="0000000E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"Су Анасы". Татьяна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Лепп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—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Мәскәүдә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эшләүче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Чаллы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фотографының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татар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әкиятләренә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багышланган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циклының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беренче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өлеше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0F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>"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Казансу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Казан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фотографлары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заманча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архив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сүрәтләр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ярдәмендә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турында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сөйли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10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Казансуны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күзәтү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—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террасага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килеп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телефоныгызны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сүндереп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елгага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карап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детокс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кичерегез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11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Сабыйлар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өчен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остаханәләр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интерактив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уку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12" w14:textId="77777777" w:rsidR="003C3E94" w:rsidRPr="002C015F" w:rsidRDefault="003C3E94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</w:p>
    <w:p w14:paraId="00000013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b/>
          <w:sz w:val="26"/>
          <w:szCs w:val="26"/>
        </w:rPr>
        <w:t>3 АПРЕЛЬ</w:t>
      </w:r>
    </w:p>
    <w:p w14:paraId="00000014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12:00 "Казан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сулыклары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 -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булган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югалган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: Марк Шишкин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экскурсиясе</w:t>
      </w:r>
      <w:proofErr w:type="spellEnd"/>
    </w:p>
    <w:p w14:paraId="00000015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>Лекторий (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күргәзмә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залы)</w:t>
      </w:r>
    </w:p>
    <w:p w14:paraId="00000016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14:00 "Кече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елгалар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Рәмис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Латыпов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лекциясе</w:t>
      </w:r>
      <w:proofErr w:type="spellEnd"/>
    </w:p>
    <w:p w14:paraId="00000017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14:40 "Су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буйларын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саклау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экоактивизм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тәҗрибәсе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Гүзәлия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Гыйматдинова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лекциясе</w:t>
      </w:r>
      <w:proofErr w:type="spellEnd"/>
    </w:p>
    <w:p w14:paraId="00000018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15:20 "Водные объекты города Казани и их состояние".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Нәфисә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Минһаҗева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лекциясе</w:t>
      </w:r>
      <w:proofErr w:type="spellEnd"/>
    </w:p>
    <w:p w14:paraId="00000019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>16:00 "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Сугыштан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соңгы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чорда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хәләте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Әлфия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Гәлләмова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лекциясе</w:t>
      </w:r>
      <w:proofErr w:type="spellEnd"/>
    </w:p>
    <w:p w14:paraId="0000001A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16:40 "Су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инкыйлабка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кадәр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яшәеш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Лилия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Габдрәфыйкова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лекциясе</w:t>
      </w:r>
      <w:proofErr w:type="spellEnd"/>
    </w:p>
    <w:p w14:paraId="0000001B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17:20 "Су -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нигъмәт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Айдар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Хәйретдинов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лекциясе</w:t>
      </w:r>
      <w:proofErr w:type="spellEnd"/>
    </w:p>
    <w:p w14:paraId="0000001C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>Кино (конференц-зал)</w:t>
      </w:r>
    </w:p>
    <w:p w14:paraId="0000001D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18:30 "Акварель". Виктор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Косаковский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фильмы.</w:t>
      </w:r>
    </w:p>
    <w:p w14:paraId="0000001E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20:00 "Татарстан. Страна четырех рек"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хроникасы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+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qaynar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төркеменнән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импровизация-аккомпанемент</w:t>
      </w:r>
    </w:p>
    <w:p w14:paraId="0000001F" w14:textId="77777777" w:rsidR="003C3E94" w:rsidRPr="002C015F" w:rsidRDefault="003C3E94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</w:p>
    <w:p w14:paraId="00000020" w14:textId="2BD30169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  <w:lang w:val="tt-RU"/>
        </w:rPr>
      </w:pPr>
      <w:r w:rsidRPr="002C015F">
        <w:rPr>
          <w:rFonts w:ascii="Times New Roman" w:eastAsia="Arial" w:hAnsi="Times New Roman" w:cs="Times New Roman"/>
          <w:b/>
          <w:sz w:val="26"/>
          <w:szCs w:val="26"/>
        </w:rPr>
        <w:t xml:space="preserve">4 </w:t>
      </w:r>
      <w:r w:rsidRPr="002C015F">
        <w:rPr>
          <w:rFonts w:ascii="Times New Roman" w:eastAsia="Arial" w:hAnsi="Times New Roman" w:cs="Times New Roman"/>
          <w:b/>
          <w:sz w:val="26"/>
          <w:szCs w:val="26"/>
          <w:lang w:val="tt-RU"/>
        </w:rPr>
        <w:t>АПРЕЛЬ</w:t>
      </w:r>
    </w:p>
    <w:p w14:paraId="00000021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12:00 "Казан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сулыклары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". Марк Шишкин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экскурсиясе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22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13:00 "Су"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китапчыгын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тәкъдим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итү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2C015F">
        <w:rPr>
          <w:rFonts w:ascii="Times New Roman" w:eastAsia="Arial" w:hAnsi="Times New Roman" w:cs="Times New Roman"/>
          <w:i/>
          <w:sz w:val="26"/>
          <w:szCs w:val="26"/>
        </w:rPr>
        <w:t>(</w:t>
      </w:r>
      <w:proofErr w:type="spellStart"/>
      <w:r w:rsidRPr="002C015F">
        <w:rPr>
          <w:rFonts w:ascii="Times New Roman" w:eastAsia="Arial" w:hAnsi="Times New Roman" w:cs="Times New Roman"/>
          <w:i/>
          <w:sz w:val="26"/>
          <w:szCs w:val="26"/>
        </w:rPr>
        <w:t>күргәзмә</w:t>
      </w:r>
      <w:proofErr w:type="spellEnd"/>
      <w:r w:rsidRPr="002C015F">
        <w:rPr>
          <w:rFonts w:ascii="Times New Roman" w:eastAsia="Arial" w:hAnsi="Times New Roman" w:cs="Times New Roman"/>
          <w:i/>
          <w:sz w:val="26"/>
          <w:szCs w:val="26"/>
        </w:rPr>
        <w:t xml:space="preserve"> залы) </w:t>
      </w:r>
      <w:r w:rsidRPr="002C015F">
        <w:rPr>
          <w:rFonts w:ascii="Times New Roman" w:eastAsia="Arial" w:hAnsi="Times New Roman" w:cs="Times New Roman"/>
          <w:sz w:val="26"/>
          <w:szCs w:val="26"/>
        </w:rPr>
        <w:t xml:space="preserve">– 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турындагы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архив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материаллары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заманча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шигырьләр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хикәяләр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комикслар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23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14:00 "Су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янында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яшәү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 </w:t>
      </w:r>
      <w:r w:rsidRPr="002C015F">
        <w:rPr>
          <w:rFonts w:ascii="Times New Roman" w:eastAsia="Arial" w:hAnsi="Times New Roman" w:cs="Times New Roman"/>
          <w:i/>
          <w:sz w:val="26"/>
          <w:szCs w:val="26"/>
        </w:rPr>
        <w:t>(</w:t>
      </w:r>
      <w:proofErr w:type="spellStart"/>
      <w:r w:rsidRPr="002C015F">
        <w:rPr>
          <w:rFonts w:ascii="Times New Roman" w:eastAsia="Arial" w:hAnsi="Times New Roman" w:cs="Times New Roman"/>
          <w:i/>
          <w:sz w:val="26"/>
          <w:szCs w:val="26"/>
        </w:rPr>
        <w:t>күргәзмә</w:t>
      </w:r>
      <w:proofErr w:type="spellEnd"/>
      <w:r w:rsidRPr="002C015F">
        <w:rPr>
          <w:rFonts w:ascii="Times New Roman" w:eastAsia="Arial" w:hAnsi="Times New Roman" w:cs="Times New Roman"/>
          <w:i/>
          <w:sz w:val="26"/>
          <w:szCs w:val="26"/>
        </w:rPr>
        <w:t xml:space="preserve"> залы)</w:t>
      </w:r>
      <w:r w:rsidRPr="002C015F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Елгалар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күлләр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белән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бәйле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истәлекләр</w:t>
      </w:r>
      <w:proofErr w:type="spellEnd"/>
      <w:r w:rsidRPr="002C015F">
        <w:rPr>
          <w:rFonts w:ascii="Times New Roman" w:eastAsia="Arial" w:hAnsi="Times New Roman" w:cs="Times New Roman"/>
          <w:strike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сөйләргә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аларны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аудиога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яздыртырга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чакырабыз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  <w:r w:rsidRPr="002C015F">
        <w:rPr>
          <w:rFonts w:ascii="Times New Roman" w:eastAsia="Arial" w:hAnsi="Times New Roman" w:cs="Times New Roman"/>
          <w:sz w:val="26"/>
          <w:szCs w:val="26"/>
        </w:rPr>
        <w:tab/>
      </w:r>
    </w:p>
    <w:p w14:paraId="00000024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14:00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Пластинкалар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тыңлау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һәм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ноталар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күргәзмәсе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2C015F">
        <w:rPr>
          <w:rFonts w:ascii="Times New Roman" w:eastAsia="Arial" w:hAnsi="Times New Roman" w:cs="Times New Roman"/>
          <w:i/>
          <w:sz w:val="26"/>
          <w:szCs w:val="26"/>
        </w:rPr>
        <w:t>(музыка залы)</w:t>
      </w:r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25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16:00 "Су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кайтавазы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" перформансы.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Биючеләр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өчен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"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ватык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телефон"да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без 50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кешене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катнашырга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чакырабыз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Биюче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булу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мәҗбүри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түгел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ләкин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үзеңнен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ничек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хәрәкәтләнә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алуыңны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белү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хуплана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. Алгоритм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катлаулы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түгел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башта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барлык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катнашучылар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чиратта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тора.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Беренче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кеше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икенчене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бора,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аңа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хәрәкәтне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күрсәтә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икенчесе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өченче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lastRenderedPageBreak/>
        <w:t>кеше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өчен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кабатлый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…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Берничә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тапкыр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кабатлангач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бу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нинди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нәтиҗәгә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китерәчәк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?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Оригиналь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месседж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никадәр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үзгәрәчәк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? </w:t>
      </w:r>
    </w:p>
    <w:p w14:paraId="00000026" w14:textId="77777777" w:rsidR="003C3E94" w:rsidRPr="002C015F" w:rsidRDefault="002C015F" w:rsidP="002C015F">
      <w:pPr>
        <w:ind w:left="1" w:hanging="3"/>
        <w:rPr>
          <w:rFonts w:ascii="Times New Roman" w:eastAsia="Arial" w:hAnsi="Times New Roman" w:cs="Times New Roman"/>
          <w:sz w:val="26"/>
          <w:szCs w:val="26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17:00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Әдәби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уку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сулыклар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турында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язучылар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ниләр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язган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– конференц-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залда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махсус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чакырылган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кунаклар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катнашында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нәфис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сүз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кичәсе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.</w:t>
      </w:r>
    </w:p>
    <w:p w14:paraId="00000028" w14:textId="271F0DE4" w:rsidR="003C3E94" w:rsidRDefault="002C015F" w:rsidP="00B6577A">
      <w:pPr>
        <w:ind w:left="1" w:hanging="3"/>
        <w:rPr>
          <w:rFonts w:ascii="Arial" w:eastAsia="Arial" w:hAnsi="Arial" w:cs="Arial"/>
        </w:rPr>
      </w:pPr>
      <w:r w:rsidRPr="002C015F">
        <w:rPr>
          <w:rFonts w:ascii="Times New Roman" w:eastAsia="Arial" w:hAnsi="Times New Roman" w:cs="Times New Roman"/>
          <w:sz w:val="26"/>
          <w:szCs w:val="26"/>
        </w:rPr>
        <w:t xml:space="preserve">18:00 Эмбиент концерты: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Transplanetary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Spaceship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Taturas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Mostapace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Marat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Suleimanov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Phisonsoid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Ocelotus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 (</w:t>
      </w:r>
      <w:r w:rsidRPr="002C015F">
        <w:rPr>
          <w:rFonts w:ascii="Times New Roman" w:eastAsia="Arial" w:hAnsi="Times New Roman" w:cs="Times New Roman"/>
          <w:i/>
          <w:sz w:val="26"/>
          <w:szCs w:val="26"/>
        </w:rPr>
        <w:t>MOÑ</w:t>
      </w:r>
      <w:r w:rsidRPr="002C015F">
        <w:rPr>
          <w:rFonts w:ascii="Times New Roman" w:eastAsia="Arial" w:hAnsi="Times New Roman" w:cs="Times New Roman"/>
          <w:sz w:val="26"/>
          <w:szCs w:val="26"/>
        </w:rPr>
        <w:t xml:space="preserve">) — музыка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тыңлыйбыз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сулыклар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видеоларын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карыйбыз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. Йога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келәмнәрен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алып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2C015F">
        <w:rPr>
          <w:rFonts w:ascii="Times New Roman" w:eastAsia="Arial" w:hAnsi="Times New Roman" w:cs="Times New Roman"/>
          <w:sz w:val="26"/>
          <w:szCs w:val="26"/>
        </w:rPr>
        <w:t>килегез</w:t>
      </w:r>
      <w:proofErr w:type="spellEnd"/>
      <w:r w:rsidRPr="002C015F">
        <w:rPr>
          <w:rFonts w:ascii="Times New Roman" w:eastAsia="Arial" w:hAnsi="Times New Roman" w:cs="Times New Roman"/>
          <w:sz w:val="26"/>
          <w:szCs w:val="26"/>
        </w:rPr>
        <w:t>!</w:t>
      </w:r>
    </w:p>
    <w:p w14:paraId="382952B8" w14:textId="77777777" w:rsidR="00B6577A" w:rsidRDefault="00B6577A">
      <w:pPr>
        <w:ind w:left="0" w:hanging="2"/>
        <w:rPr>
          <w:rFonts w:ascii="Arial" w:eastAsia="Arial" w:hAnsi="Arial" w:cs="Arial"/>
        </w:rPr>
      </w:pPr>
    </w:p>
    <w:sectPr w:rsidR="00B6577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7A44"/>
    <w:multiLevelType w:val="multilevel"/>
    <w:tmpl w:val="878434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E94"/>
    <w:rsid w:val="002B0947"/>
    <w:rsid w:val="002C015F"/>
    <w:rsid w:val="002D08D3"/>
    <w:rsid w:val="003C3E94"/>
    <w:rsid w:val="00B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DEBA-7A4E-4B68-8837-391E24F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1">
    <w:name w:val="heading 1"/>
    <w:basedOn w:val="10"/>
    <w:next w:val="a0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2">
    <w:name w:val="heading 2"/>
    <w:basedOn w:val="10"/>
    <w:next w:val="a0"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pPr>
      <w:suppressLineNumbers/>
      <w:spacing w:before="120" w:after="120"/>
    </w:pPr>
    <w:rPr>
      <w:i/>
      <w:iCs/>
    </w:rPr>
  </w:style>
  <w:style w:type="character" w:styleId="a5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index heading"/>
    <w:basedOn w:val="a"/>
    <w:pPr>
      <w:suppressLineNumbers/>
    </w:pPr>
  </w:style>
  <w:style w:type="paragraph" w:customStyle="1" w:styleId="a8">
    <w:name w:val="Блочная цитата"/>
    <w:basedOn w:val="a"/>
    <w:pPr>
      <w:spacing w:after="283"/>
      <w:ind w:left="567" w:right="567" w:firstLine="0"/>
    </w:pPr>
  </w:style>
  <w:style w:type="paragraph" w:customStyle="1" w:styleId="a9">
    <w:name w:val="Заглавие"/>
    <w:basedOn w:val="10"/>
    <w:next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Hyperlink"/>
    <w:rsid w:val="00B6577A"/>
    <w:rPr>
      <w:color w:val="000080"/>
      <w:u w:val="single"/>
    </w:rPr>
  </w:style>
  <w:style w:type="paragraph" w:styleId="ac">
    <w:name w:val="Normal (Web)"/>
    <w:basedOn w:val="a"/>
    <w:uiPriority w:val="99"/>
    <w:semiHidden/>
    <w:unhideWhenUsed/>
    <w:rsid w:val="00B6577A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mGnFTXj5M0zwFg06UjgS/NqGg==">AMUW2mWhX6yrKs0pVlxBg25q93SFQTT8h0XPRfsl3A7O2Fm5cgCWjv6BiIpb0vaNt7encVECzUyrKxxoCTbVOPswyc+s//wHHsuRq1Swrjf/v1TOZN8qafM=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Алёна</cp:lastModifiedBy>
  <cp:revision>4</cp:revision>
  <dcterms:created xsi:type="dcterms:W3CDTF">2021-03-16T19:49:00Z</dcterms:created>
  <dcterms:modified xsi:type="dcterms:W3CDTF">2021-03-30T12:17:00Z</dcterms:modified>
</cp:coreProperties>
</file>