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0D4" w:rsidRPr="000420D4" w:rsidRDefault="00661DD9" w:rsidP="003A6443">
      <w:pPr>
        <w:jc w:val="center"/>
        <w:rPr>
          <w:rFonts w:ascii="Times New Roman" w:eastAsia="Calibri" w:hAnsi="Times New Roman" w:cs="Times New Roman"/>
          <w:b/>
          <w:bCs/>
        </w:rPr>
      </w:pPr>
      <w:r w:rsidRPr="000420D4">
        <w:rPr>
          <w:rFonts w:ascii="Calibri" w:eastAsia="Calibri" w:hAnsi="Calibri" w:cs="Times New Roman"/>
          <w:noProof/>
          <w:lang w:eastAsia="ru-RU"/>
        </w:rPr>
        <w:drawing>
          <wp:anchor distT="0" distB="0" distL="114300" distR="114300" simplePos="0" relativeHeight="251657216" behindDoc="1" locked="0" layoutInCell="1" allowOverlap="0" wp14:anchorId="2CDD6CCF" wp14:editId="45A415B8">
            <wp:simplePos x="0" y="0"/>
            <wp:positionH relativeFrom="column">
              <wp:posOffset>4406265</wp:posOffset>
            </wp:positionH>
            <wp:positionV relativeFrom="paragraph">
              <wp:posOffset>497205</wp:posOffset>
            </wp:positionV>
            <wp:extent cx="1520190" cy="1501140"/>
            <wp:effectExtent l="0" t="0" r="3810" b="3810"/>
            <wp:wrapTight wrapText="bothSides">
              <wp:wrapPolygon edited="0">
                <wp:start x="0" y="0"/>
                <wp:lineTo x="0" y="21381"/>
                <wp:lineTo x="21383" y="21381"/>
                <wp:lineTo x="21383" y="0"/>
                <wp:lineTo x="0" y="0"/>
              </wp:wrapPolygon>
            </wp:wrapTight>
            <wp:docPr id="1" name="Рисунок 1" descr="https://im0-tub-ru.yandex.net/i?id=625fadd124a16199204027d560b8f676&amp;n=13&amp;ex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0-tub-ru.yandex.net/i?id=625fadd124a16199204027d560b8f676&amp;n=13&amp;exp=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20190" cy="1501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Times New Roman"/>
          <w:noProof/>
          <w:lang w:eastAsia="ru-RU"/>
        </w:rPr>
        <w:drawing>
          <wp:anchor distT="0" distB="0" distL="114300" distR="114300" simplePos="0" relativeHeight="251659264" behindDoc="0" locked="0" layoutInCell="1" allowOverlap="1" wp14:anchorId="11E8DB11" wp14:editId="2D28C67C">
            <wp:simplePos x="0" y="0"/>
            <wp:positionH relativeFrom="margin">
              <wp:align>center</wp:align>
            </wp:positionH>
            <wp:positionV relativeFrom="paragraph">
              <wp:posOffset>499681</wp:posOffset>
            </wp:positionV>
            <wp:extent cx="1589764" cy="1534160"/>
            <wp:effectExtent l="0" t="0" r="0" b="889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nam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9764" cy="153416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Times New Roman"/>
          <w:noProof/>
          <w:lang w:eastAsia="ru-RU"/>
        </w:rPr>
        <w:drawing>
          <wp:anchor distT="0" distB="0" distL="114300" distR="114300" simplePos="0" relativeHeight="251658240" behindDoc="0" locked="0" layoutInCell="1" allowOverlap="1" wp14:anchorId="50974F8F" wp14:editId="57D40F18">
            <wp:simplePos x="0" y="0"/>
            <wp:positionH relativeFrom="column">
              <wp:posOffset>528798</wp:posOffset>
            </wp:positionH>
            <wp:positionV relativeFrom="page">
              <wp:posOffset>1061884</wp:posOffset>
            </wp:positionV>
            <wp:extent cx="1219200" cy="1534160"/>
            <wp:effectExtent l="0" t="0" r="0" b="889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at_of_Arms_of_Muslyumovsky_rayon_(Tatarstan).png"/>
                    <pic:cNvPicPr/>
                  </pic:nvPicPr>
                  <pic:blipFill>
                    <a:blip r:embed="rId10">
                      <a:extLst>
                        <a:ext uri="{28A0092B-C50C-407E-A947-70E740481C1C}">
                          <a14:useLocalDpi xmlns:a14="http://schemas.microsoft.com/office/drawing/2010/main" val="0"/>
                        </a:ext>
                      </a:extLst>
                    </a:blip>
                    <a:stretch>
                      <a:fillRect/>
                    </a:stretch>
                  </pic:blipFill>
                  <pic:spPr>
                    <a:xfrm>
                      <a:off x="0" y="0"/>
                      <a:ext cx="1219200" cy="1534160"/>
                    </a:xfrm>
                    <a:prstGeom prst="rect">
                      <a:avLst/>
                    </a:prstGeom>
                  </pic:spPr>
                </pic:pic>
              </a:graphicData>
            </a:graphic>
            <wp14:sizeRelH relativeFrom="margin">
              <wp14:pctWidth>0</wp14:pctWidth>
            </wp14:sizeRelH>
            <wp14:sizeRelV relativeFrom="margin">
              <wp14:pctHeight>0</wp14:pctHeight>
            </wp14:sizeRelV>
          </wp:anchor>
        </w:drawing>
      </w:r>
      <w:r w:rsidR="000420D4" w:rsidRPr="000420D4">
        <w:rPr>
          <w:rFonts w:ascii="Times New Roman" w:eastAsia="Calibri" w:hAnsi="Times New Roman" w:cs="Times New Roman"/>
          <w:b/>
          <w:bCs/>
          <w:sz w:val="28"/>
          <w:szCs w:val="28"/>
        </w:rPr>
        <w:t>ИНФОРМАЦИОННОЕ ПИСЬМО № 1</w:t>
      </w:r>
      <w:r w:rsidR="00111CBE">
        <w:rPr>
          <w:rFonts w:ascii="Times New Roman" w:eastAsia="Calibri" w:hAnsi="Times New Roman" w:cs="Times New Roman"/>
          <w:b/>
          <w:bCs/>
          <w:sz w:val="28"/>
          <w:szCs w:val="28"/>
        </w:rPr>
        <w:t>-2</w:t>
      </w:r>
      <w:bookmarkStart w:id="0" w:name="_GoBack"/>
      <w:bookmarkEnd w:id="0"/>
    </w:p>
    <w:p w:rsidR="00661DD9" w:rsidRDefault="00661DD9" w:rsidP="003A6443">
      <w:pPr>
        <w:spacing w:after="0"/>
        <w:ind w:firstLine="709"/>
        <w:jc w:val="both"/>
        <w:rPr>
          <w:rFonts w:ascii="Calibri" w:eastAsia="Calibri" w:hAnsi="Calibri" w:cs="Times New Roman"/>
        </w:rPr>
      </w:pPr>
    </w:p>
    <w:p w:rsidR="000420D4" w:rsidRDefault="000420D4" w:rsidP="003A6443">
      <w:pPr>
        <w:spacing w:after="0"/>
        <w:ind w:firstLine="709"/>
        <w:jc w:val="both"/>
        <w:rPr>
          <w:rFonts w:ascii="Times New Roman" w:hAnsi="Times New Roman"/>
          <w:b/>
          <w:sz w:val="28"/>
          <w:szCs w:val="28"/>
        </w:rPr>
      </w:pPr>
      <w:r w:rsidRPr="000420D4">
        <w:rPr>
          <w:rFonts w:ascii="Times New Roman" w:eastAsia="Calibri" w:hAnsi="Times New Roman" w:cs="Times New Roman"/>
          <w:sz w:val="27"/>
          <w:szCs w:val="27"/>
        </w:rPr>
        <w:t xml:space="preserve">Администрация и Исполком </w:t>
      </w:r>
      <w:proofErr w:type="spellStart"/>
      <w:r w:rsidR="00906DCA">
        <w:rPr>
          <w:rFonts w:ascii="Times New Roman" w:eastAsia="Calibri" w:hAnsi="Times New Roman" w:cs="Times New Roman"/>
          <w:sz w:val="27"/>
          <w:szCs w:val="27"/>
        </w:rPr>
        <w:t>Муслюмовского</w:t>
      </w:r>
      <w:proofErr w:type="spellEnd"/>
      <w:r w:rsidRPr="000420D4">
        <w:rPr>
          <w:rFonts w:ascii="Times New Roman" w:eastAsia="Calibri" w:hAnsi="Times New Roman" w:cs="Times New Roman"/>
          <w:sz w:val="27"/>
          <w:szCs w:val="27"/>
        </w:rPr>
        <w:t xml:space="preserve"> муниципального района РТ, </w:t>
      </w:r>
      <w:proofErr w:type="spellStart"/>
      <w:r w:rsidR="00906DCA">
        <w:rPr>
          <w:rFonts w:ascii="Times New Roman" w:eastAsia="Calibri" w:hAnsi="Times New Roman" w:cs="Times New Roman"/>
          <w:sz w:val="27"/>
          <w:szCs w:val="27"/>
        </w:rPr>
        <w:t>Муслюмовский</w:t>
      </w:r>
      <w:proofErr w:type="spellEnd"/>
      <w:r>
        <w:rPr>
          <w:rFonts w:ascii="Times New Roman" w:eastAsia="Calibri" w:hAnsi="Times New Roman" w:cs="Times New Roman"/>
          <w:sz w:val="27"/>
          <w:szCs w:val="27"/>
        </w:rPr>
        <w:t xml:space="preserve"> районный </w:t>
      </w:r>
      <w:r w:rsidR="003A552D">
        <w:rPr>
          <w:rFonts w:ascii="Times New Roman" w:eastAsia="Calibri" w:hAnsi="Times New Roman" w:cs="Times New Roman"/>
          <w:sz w:val="27"/>
          <w:szCs w:val="27"/>
        </w:rPr>
        <w:t xml:space="preserve">краеведческий </w:t>
      </w:r>
      <w:r>
        <w:rPr>
          <w:rFonts w:ascii="Times New Roman" w:eastAsia="Calibri" w:hAnsi="Times New Roman" w:cs="Times New Roman"/>
          <w:sz w:val="27"/>
          <w:szCs w:val="27"/>
        </w:rPr>
        <w:t xml:space="preserve">музей, </w:t>
      </w:r>
      <w:r w:rsidR="00906DCA">
        <w:rPr>
          <w:rFonts w:ascii="Times New Roman" w:eastAsia="Calibri" w:hAnsi="Times New Roman" w:cs="Times New Roman"/>
          <w:sz w:val="27"/>
          <w:szCs w:val="27"/>
        </w:rPr>
        <w:t xml:space="preserve">Дом Дружбы народов </w:t>
      </w:r>
      <w:proofErr w:type="spellStart"/>
      <w:r w:rsidR="00906DCA">
        <w:rPr>
          <w:rFonts w:ascii="Times New Roman" w:eastAsia="Calibri" w:hAnsi="Times New Roman" w:cs="Times New Roman"/>
          <w:sz w:val="27"/>
          <w:szCs w:val="27"/>
        </w:rPr>
        <w:t>Муслюмовского</w:t>
      </w:r>
      <w:proofErr w:type="spellEnd"/>
      <w:r w:rsidR="00906DCA">
        <w:rPr>
          <w:rFonts w:ascii="Times New Roman" w:eastAsia="Calibri" w:hAnsi="Times New Roman" w:cs="Times New Roman"/>
          <w:sz w:val="27"/>
          <w:szCs w:val="27"/>
        </w:rPr>
        <w:t xml:space="preserve"> района РТ, </w:t>
      </w:r>
      <w:r w:rsidR="00661DD9">
        <w:rPr>
          <w:rFonts w:ascii="Times New Roman" w:eastAsia="Calibri" w:hAnsi="Times New Roman" w:cs="Times New Roman"/>
          <w:sz w:val="27"/>
          <w:szCs w:val="27"/>
        </w:rPr>
        <w:t>Исполком Всемирного</w:t>
      </w:r>
      <w:r>
        <w:rPr>
          <w:rFonts w:ascii="Times New Roman" w:eastAsia="Calibri" w:hAnsi="Times New Roman" w:cs="Times New Roman"/>
          <w:sz w:val="27"/>
          <w:szCs w:val="27"/>
        </w:rPr>
        <w:t xml:space="preserve"> конгресс</w:t>
      </w:r>
      <w:r w:rsidR="00661DD9">
        <w:rPr>
          <w:rFonts w:ascii="Times New Roman" w:eastAsia="Calibri" w:hAnsi="Times New Roman" w:cs="Times New Roman"/>
          <w:sz w:val="27"/>
          <w:szCs w:val="27"/>
        </w:rPr>
        <w:t>а</w:t>
      </w:r>
      <w:r>
        <w:rPr>
          <w:rFonts w:ascii="Times New Roman" w:eastAsia="Calibri" w:hAnsi="Times New Roman" w:cs="Times New Roman"/>
          <w:sz w:val="27"/>
          <w:szCs w:val="27"/>
        </w:rPr>
        <w:t xml:space="preserve"> татар, </w:t>
      </w:r>
      <w:r w:rsidRPr="000420D4">
        <w:rPr>
          <w:rFonts w:ascii="Times New Roman" w:eastAsia="Calibri" w:hAnsi="Times New Roman" w:cs="Times New Roman"/>
          <w:sz w:val="27"/>
          <w:szCs w:val="27"/>
        </w:rPr>
        <w:t>Региональная общественная организация «Общество татарских краеведов» Республики Татарстан</w:t>
      </w:r>
      <w:r>
        <w:rPr>
          <w:rFonts w:ascii="Times New Roman" w:eastAsia="Calibri" w:hAnsi="Times New Roman" w:cs="Times New Roman"/>
          <w:sz w:val="27"/>
          <w:szCs w:val="27"/>
        </w:rPr>
        <w:t xml:space="preserve"> </w:t>
      </w:r>
      <w:r w:rsidRPr="000420D4">
        <w:rPr>
          <w:rFonts w:ascii="Times New Roman" w:eastAsia="Calibri" w:hAnsi="Times New Roman" w:cs="Times New Roman"/>
          <w:sz w:val="27"/>
          <w:szCs w:val="27"/>
        </w:rPr>
        <w:t xml:space="preserve">при поддержке </w:t>
      </w:r>
      <w:r>
        <w:rPr>
          <w:rFonts w:ascii="Times New Roman" w:eastAsia="Calibri" w:hAnsi="Times New Roman" w:cs="Times New Roman"/>
          <w:sz w:val="27"/>
          <w:szCs w:val="27"/>
        </w:rPr>
        <w:t xml:space="preserve">и содействии </w:t>
      </w:r>
      <w:r w:rsidRPr="000420D4">
        <w:rPr>
          <w:rFonts w:ascii="Times New Roman" w:eastAsia="Calibri" w:hAnsi="Times New Roman" w:cs="Times New Roman"/>
          <w:sz w:val="27"/>
          <w:szCs w:val="27"/>
        </w:rPr>
        <w:t xml:space="preserve">Министерств </w:t>
      </w:r>
      <w:r w:rsidR="00661DD9">
        <w:rPr>
          <w:rFonts w:ascii="Times New Roman" w:eastAsia="Calibri" w:hAnsi="Times New Roman" w:cs="Times New Roman"/>
          <w:sz w:val="27"/>
          <w:szCs w:val="27"/>
        </w:rPr>
        <w:t>и ведомств РТ</w:t>
      </w:r>
      <w:r>
        <w:rPr>
          <w:rFonts w:ascii="Times New Roman" w:eastAsia="Calibri" w:hAnsi="Times New Roman" w:cs="Times New Roman"/>
          <w:sz w:val="27"/>
          <w:szCs w:val="27"/>
        </w:rPr>
        <w:t xml:space="preserve"> и при участии </w:t>
      </w:r>
      <w:r w:rsidRPr="000420D4">
        <w:rPr>
          <w:rFonts w:ascii="Times New Roman" w:eastAsia="Calibri" w:hAnsi="Times New Roman" w:cs="Times New Roman"/>
          <w:sz w:val="27"/>
          <w:szCs w:val="27"/>
        </w:rPr>
        <w:t xml:space="preserve">Всероссийской общественной организации – Ассоциация «Татарские села России», </w:t>
      </w:r>
      <w:r>
        <w:rPr>
          <w:rFonts w:ascii="Times New Roman" w:eastAsia="Calibri" w:hAnsi="Times New Roman" w:cs="Times New Roman"/>
          <w:sz w:val="27"/>
          <w:szCs w:val="27"/>
        </w:rPr>
        <w:t xml:space="preserve">Научного Совета </w:t>
      </w:r>
      <w:r w:rsidRPr="000420D4">
        <w:rPr>
          <w:rFonts w:ascii="Times New Roman" w:eastAsia="Calibri" w:hAnsi="Times New Roman" w:cs="Times New Roman"/>
          <w:sz w:val="27"/>
          <w:szCs w:val="27"/>
        </w:rPr>
        <w:t xml:space="preserve">по проблемам </w:t>
      </w:r>
      <w:proofErr w:type="spellStart"/>
      <w:r w:rsidRPr="000420D4">
        <w:rPr>
          <w:rFonts w:ascii="Times New Roman" w:eastAsia="Calibri" w:hAnsi="Times New Roman" w:cs="Times New Roman"/>
          <w:sz w:val="27"/>
          <w:szCs w:val="27"/>
        </w:rPr>
        <w:t>социоестественной</w:t>
      </w:r>
      <w:proofErr w:type="spellEnd"/>
      <w:r w:rsidRPr="000420D4">
        <w:rPr>
          <w:rFonts w:ascii="Times New Roman" w:eastAsia="Calibri" w:hAnsi="Times New Roman" w:cs="Times New Roman"/>
          <w:sz w:val="27"/>
          <w:szCs w:val="27"/>
        </w:rPr>
        <w:t xml:space="preserve"> ис</w:t>
      </w:r>
      <w:r>
        <w:rPr>
          <w:rFonts w:ascii="Times New Roman" w:eastAsia="Calibri" w:hAnsi="Times New Roman" w:cs="Times New Roman"/>
          <w:sz w:val="27"/>
          <w:szCs w:val="27"/>
        </w:rPr>
        <w:t>тории Института востоковедения РАН</w:t>
      </w:r>
      <w:r w:rsidRPr="000420D4">
        <w:rPr>
          <w:rFonts w:ascii="Times New Roman" w:eastAsia="Calibri" w:hAnsi="Times New Roman" w:cs="Times New Roman"/>
          <w:sz w:val="27"/>
          <w:szCs w:val="27"/>
        </w:rPr>
        <w:t>,</w:t>
      </w:r>
      <w:r>
        <w:rPr>
          <w:rFonts w:ascii="Times New Roman" w:eastAsia="Calibri" w:hAnsi="Times New Roman" w:cs="Times New Roman"/>
          <w:sz w:val="27"/>
          <w:szCs w:val="27"/>
        </w:rPr>
        <w:t xml:space="preserve"> Волго-Уральского центра Отделения «Археология и Антропология» РАЕН РАО, Института культуры мира (ЮНЕСКО) и Ассоциации содействия патриотическому воспитанию и поисковой работе «Клуб воинской славы» РТ,</w:t>
      </w:r>
      <w:r w:rsidRPr="000420D4">
        <w:rPr>
          <w:rFonts w:ascii="Times New Roman" w:eastAsia="Calibri" w:hAnsi="Times New Roman" w:cs="Times New Roman"/>
          <w:sz w:val="27"/>
          <w:szCs w:val="27"/>
        </w:rPr>
        <w:t xml:space="preserve"> а также ведущих ученых, </w:t>
      </w:r>
      <w:r>
        <w:rPr>
          <w:rFonts w:ascii="Times New Roman" w:eastAsia="Calibri" w:hAnsi="Times New Roman" w:cs="Times New Roman"/>
          <w:sz w:val="27"/>
          <w:szCs w:val="27"/>
        </w:rPr>
        <w:t>специалистов</w:t>
      </w:r>
      <w:r w:rsidRPr="000420D4">
        <w:rPr>
          <w:rFonts w:ascii="Times New Roman" w:eastAsia="Calibri" w:hAnsi="Times New Roman" w:cs="Times New Roman"/>
          <w:sz w:val="27"/>
          <w:szCs w:val="27"/>
        </w:rPr>
        <w:t>,</w:t>
      </w:r>
      <w:r>
        <w:rPr>
          <w:rFonts w:ascii="Times New Roman" w:eastAsia="Calibri" w:hAnsi="Times New Roman" w:cs="Times New Roman"/>
          <w:sz w:val="27"/>
          <w:szCs w:val="27"/>
        </w:rPr>
        <w:t xml:space="preserve"> </w:t>
      </w:r>
      <w:r w:rsidRPr="000420D4">
        <w:rPr>
          <w:rFonts w:ascii="Times New Roman" w:eastAsia="Calibri" w:hAnsi="Times New Roman" w:cs="Times New Roman"/>
          <w:sz w:val="27"/>
          <w:szCs w:val="27"/>
        </w:rPr>
        <w:t>краеведов</w:t>
      </w:r>
      <w:r>
        <w:rPr>
          <w:rFonts w:ascii="Times New Roman" w:eastAsia="Calibri" w:hAnsi="Times New Roman" w:cs="Times New Roman"/>
          <w:sz w:val="27"/>
          <w:szCs w:val="27"/>
        </w:rPr>
        <w:t xml:space="preserve"> и </w:t>
      </w:r>
      <w:r w:rsidRPr="000420D4">
        <w:rPr>
          <w:rFonts w:ascii="Times New Roman" w:eastAsia="Calibri" w:hAnsi="Times New Roman" w:cs="Times New Roman"/>
          <w:sz w:val="27"/>
          <w:szCs w:val="27"/>
        </w:rPr>
        <w:t>общественных деятелей Татарстана</w:t>
      </w:r>
      <w:r>
        <w:rPr>
          <w:rFonts w:ascii="Times New Roman" w:eastAsia="Calibri" w:hAnsi="Times New Roman" w:cs="Times New Roman"/>
          <w:sz w:val="27"/>
          <w:szCs w:val="27"/>
        </w:rPr>
        <w:t xml:space="preserve"> и сопредельных регионов Поволжья и Урала в рамках подготовки и </w:t>
      </w:r>
      <w:r w:rsidR="00906DCA">
        <w:rPr>
          <w:rFonts w:ascii="Times New Roman" w:eastAsia="Calibri" w:hAnsi="Times New Roman" w:cs="Times New Roman"/>
          <w:sz w:val="27"/>
          <w:szCs w:val="27"/>
        </w:rPr>
        <w:t>проведения Всероссийского сельского Сабантуя-2021, Межрегиональ</w:t>
      </w:r>
      <w:r w:rsidR="003A552D">
        <w:rPr>
          <w:rFonts w:ascii="Times New Roman" w:eastAsia="Calibri" w:hAnsi="Times New Roman" w:cs="Times New Roman"/>
          <w:sz w:val="27"/>
          <w:szCs w:val="27"/>
        </w:rPr>
        <w:t xml:space="preserve">ного Сабантуя на реке Ик-2021, </w:t>
      </w:r>
      <w:r>
        <w:rPr>
          <w:rFonts w:ascii="Times New Roman" w:eastAsia="Calibri" w:hAnsi="Times New Roman" w:cs="Times New Roman"/>
          <w:sz w:val="27"/>
          <w:szCs w:val="27"/>
        </w:rPr>
        <w:t>Года родных языков и народного единства в РТ</w:t>
      </w:r>
      <w:r w:rsidR="003A552D">
        <w:rPr>
          <w:rFonts w:ascii="Times New Roman" w:eastAsia="Calibri" w:hAnsi="Times New Roman" w:cs="Times New Roman"/>
          <w:sz w:val="27"/>
          <w:szCs w:val="27"/>
        </w:rPr>
        <w:t xml:space="preserve"> и Года единства татарского народа </w:t>
      </w:r>
      <w:r w:rsidRPr="000420D4">
        <w:rPr>
          <w:rFonts w:ascii="Times New Roman" w:eastAsia="Calibri" w:hAnsi="Times New Roman" w:cs="Times New Roman"/>
          <w:sz w:val="27"/>
          <w:szCs w:val="27"/>
        </w:rPr>
        <w:t xml:space="preserve">планируют </w:t>
      </w:r>
      <w:r w:rsidR="00747EE3">
        <w:rPr>
          <w:rFonts w:ascii="Times New Roman" w:eastAsia="Calibri" w:hAnsi="Times New Roman" w:cs="Times New Roman"/>
          <w:b/>
          <w:sz w:val="27"/>
          <w:szCs w:val="27"/>
        </w:rPr>
        <w:t>19-20 мая</w:t>
      </w:r>
      <w:r>
        <w:rPr>
          <w:rFonts w:ascii="Times New Roman" w:eastAsia="Calibri" w:hAnsi="Times New Roman" w:cs="Times New Roman"/>
          <w:b/>
          <w:sz w:val="27"/>
          <w:szCs w:val="27"/>
        </w:rPr>
        <w:t xml:space="preserve"> 2021 года </w:t>
      </w:r>
      <w:r w:rsidR="00377AD1">
        <w:rPr>
          <w:rFonts w:ascii="Times New Roman" w:eastAsia="Calibri" w:hAnsi="Times New Roman" w:cs="Times New Roman"/>
          <w:b/>
          <w:sz w:val="27"/>
          <w:szCs w:val="27"/>
        </w:rPr>
        <w:t xml:space="preserve">(в среду-четверг) </w:t>
      </w:r>
      <w:r>
        <w:rPr>
          <w:rFonts w:ascii="Times New Roman" w:eastAsia="Calibri" w:hAnsi="Times New Roman" w:cs="Times New Roman"/>
          <w:b/>
          <w:sz w:val="27"/>
          <w:szCs w:val="27"/>
        </w:rPr>
        <w:t>в райцентре с. </w:t>
      </w:r>
      <w:r w:rsidR="00906DCA">
        <w:rPr>
          <w:rFonts w:ascii="Times New Roman" w:eastAsia="Calibri" w:hAnsi="Times New Roman" w:cs="Times New Roman"/>
          <w:b/>
          <w:sz w:val="27"/>
          <w:szCs w:val="27"/>
        </w:rPr>
        <w:t>Муслюмово</w:t>
      </w:r>
      <w:r>
        <w:rPr>
          <w:rFonts w:ascii="Times New Roman" w:eastAsia="Calibri" w:hAnsi="Times New Roman" w:cs="Times New Roman"/>
          <w:b/>
          <w:sz w:val="27"/>
          <w:szCs w:val="27"/>
        </w:rPr>
        <w:t xml:space="preserve"> </w:t>
      </w:r>
      <w:proofErr w:type="spellStart"/>
      <w:r w:rsidR="00906DCA">
        <w:rPr>
          <w:rFonts w:ascii="Times New Roman" w:eastAsia="Calibri" w:hAnsi="Times New Roman" w:cs="Times New Roman"/>
          <w:b/>
          <w:sz w:val="27"/>
          <w:szCs w:val="27"/>
        </w:rPr>
        <w:t>Муслюмовского</w:t>
      </w:r>
      <w:proofErr w:type="spellEnd"/>
      <w:r>
        <w:rPr>
          <w:rFonts w:ascii="Times New Roman" w:eastAsia="Calibri" w:hAnsi="Times New Roman" w:cs="Times New Roman"/>
          <w:b/>
          <w:sz w:val="27"/>
          <w:szCs w:val="27"/>
        </w:rPr>
        <w:t xml:space="preserve"> района РТ</w:t>
      </w:r>
      <w:r w:rsidRPr="000420D4">
        <w:rPr>
          <w:rFonts w:ascii="Times New Roman" w:eastAsia="Calibri" w:hAnsi="Times New Roman" w:cs="Times New Roman"/>
          <w:sz w:val="27"/>
          <w:szCs w:val="27"/>
        </w:rPr>
        <w:t xml:space="preserve"> </w:t>
      </w:r>
      <w:r>
        <w:rPr>
          <w:rFonts w:ascii="Times New Roman" w:eastAsia="Calibri" w:hAnsi="Times New Roman" w:cs="Times New Roman"/>
          <w:sz w:val="27"/>
          <w:szCs w:val="27"/>
        </w:rPr>
        <w:t xml:space="preserve">проведение </w:t>
      </w:r>
      <w:r w:rsidRPr="0005507C">
        <w:rPr>
          <w:rFonts w:ascii="Times New Roman" w:hAnsi="Times New Roman"/>
          <w:b/>
          <w:sz w:val="27"/>
          <w:szCs w:val="27"/>
        </w:rPr>
        <w:t>Всероссийской</w:t>
      </w:r>
      <w:r>
        <w:rPr>
          <w:rFonts w:ascii="Times New Roman" w:hAnsi="Times New Roman"/>
          <w:b/>
          <w:sz w:val="27"/>
          <w:szCs w:val="27"/>
        </w:rPr>
        <w:t xml:space="preserve"> </w:t>
      </w:r>
      <w:r w:rsidRPr="0005507C">
        <w:rPr>
          <w:rFonts w:ascii="Times New Roman" w:hAnsi="Times New Roman"/>
          <w:b/>
          <w:sz w:val="27"/>
          <w:szCs w:val="27"/>
        </w:rPr>
        <w:t>научно-практической, историко-краеведческой конференции «</w:t>
      </w:r>
      <w:proofErr w:type="spellStart"/>
      <w:r w:rsidR="00747EE3">
        <w:rPr>
          <w:rFonts w:ascii="Times New Roman" w:hAnsi="Times New Roman"/>
          <w:b/>
          <w:sz w:val="27"/>
          <w:szCs w:val="27"/>
        </w:rPr>
        <w:t>Муслюмовский</w:t>
      </w:r>
      <w:proofErr w:type="spellEnd"/>
      <w:r w:rsidR="00747EE3">
        <w:rPr>
          <w:rFonts w:ascii="Times New Roman" w:hAnsi="Times New Roman"/>
          <w:b/>
          <w:sz w:val="27"/>
          <w:szCs w:val="27"/>
        </w:rPr>
        <w:t xml:space="preserve"> район и </w:t>
      </w:r>
      <w:r w:rsidR="00AC03F2">
        <w:rPr>
          <w:rFonts w:ascii="Times New Roman" w:hAnsi="Times New Roman"/>
          <w:b/>
          <w:sz w:val="27"/>
          <w:szCs w:val="27"/>
        </w:rPr>
        <w:t>Восточный Татарстан</w:t>
      </w:r>
      <w:r w:rsidR="00747EE3">
        <w:rPr>
          <w:rFonts w:ascii="Times New Roman" w:hAnsi="Times New Roman"/>
          <w:b/>
          <w:sz w:val="27"/>
          <w:szCs w:val="27"/>
        </w:rPr>
        <w:t>: от прошлого к настоящему (этнокультурное развитие, языки, традиции и новации</w:t>
      </w:r>
      <w:r w:rsidRPr="0005507C">
        <w:rPr>
          <w:rFonts w:ascii="Times New Roman" w:hAnsi="Times New Roman"/>
          <w:b/>
          <w:sz w:val="27"/>
          <w:szCs w:val="27"/>
        </w:rPr>
        <w:t>»</w:t>
      </w:r>
      <w:r>
        <w:rPr>
          <w:rFonts w:ascii="Times New Roman" w:hAnsi="Times New Roman"/>
          <w:b/>
          <w:sz w:val="27"/>
          <w:szCs w:val="27"/>
        </w:rPr>
        <w:t xml:space="preserve"> (под девизом: «</w:t>
      </w:r>
      <w:r w:rsidR="00747EE3">
        <w:rPr>
          <w:rFonts w:ascii="Times New Roman" w:hAnsi="Times New Roman"/>
          <w:b/>
          <w:sz w:val="27"/>
          <w:szCs w:val="27"/>
        </w:rPr>
        <w:t>Родной язык и единство народа – залог благополучия и процветания</w:t>
      </w:r>
      <w:r>
        <w:rPr>
          <w:rFonts w:ascii="Times New Roman" w:hAnsi="Times New Roman"/>
          <w:b/>
          <w:sz w:val="27"/>
          <w:szCs w:val="27"/>
        </w:rPr>
        <w:t>!»)</w:t>
      </w:r>
      <w:r>
        <w:rPr>
          <w:rFonts w:ascii="Times New Roman" w:hAnsi="Times New Roman"/>
          <w:b/>
          <w:sz w:val="28"/>
          <w:szCs w:val="28"/>
        </w:rPr>
        <w:t>.</w:t>
      </w:r>
    </w:p>
    <w:p w:rsidR="000420D4" w:rsidRDefault="000420D4" w:rsidP="000420D4">
      <w:pPr>
        <w:spacing w:after="0"/>
        <w:ind w:firstLine="567"/>
        <w:jc w:val="both"/>
        <w:rPr>
          <w:rFonts w:ascii="Times New Roman" w:eastAsia="Calibri" w:hAnsi="Times New Roman" w:cs="Times New Roman"/>
          <w:sz w:val="27"/>
          <w:szCs w:val="27"/>
        </w:rPr>
      </w:pPr>
      <w:r w:rsidRPr="000420D4">
        <w:rPr>
          <w:rFonts w:ascii="Times New Roman" w:eastAsia="Calibri" w:hAnsi="Times New Roman" w:cs="Times New Roman"/>
          <w:sz w:val="27"/>
          <w:szCs w:val="27"/>
        </w:rPr>
        <w:t xml:space="preserve">В ходе подготовки и подведения итогов конференции планируется издание сборника </w:t>
      </w:r>
      <w:r w:rsidR="00A36F55">
        <w:rPr>
          <w:rFonts w:ascii="Times New Roman" w:eastAsia="Calibri" w:hAnsi="Times New Roman" w:cs="Times New Roman"/>
          <w:sz w:val="27"/>
          <w:szCs w:val="27"/>
        </w:rPr>
        <w:t xml:space="preserve">статей и </w:t>
      </w:r>
      <w:r w:rsidRPr="000420D4">
        <w:rPr>
          <w:rFonts w:ascii="Times New Roman" w:eastAsia="Calibri" w:hAnsi="Times New Roman" w:cs="Times New Roman"/>
          <w:sz w:val="27"/>
          <w:szCs w:val="27"/>
        </w:rPr>
        <w:t xml:space="preserve">материалов конференции и тематической монографии по </w:t>
      </w:r>
      <w:r w:rsidR="00A36F55">
        <w:rPr>
          <w:rFonts w:ascii="Times New Roman" w:eastAsia="Calibri" w:hAnsi="Times New Roman" w:cs="Times New Roman"/>
          <w:sz w:val="27"/>
          <w:szCs w:val="27"/>
        </w:rPr>
        <w:t xml:space="preserve">памятникам </w:t>
      </w:r>
      <w:proofErr w:type="spellStart"/>
      <w:r w:rsidR="00906DCA">
        <w:rPr>
          <w:rFonts w:ascii="Times New Roman" w:eastAsia="Calibri" w:hAnsi="Times New Roman" w:cs="Times New Roman"/>
          <w:sz w:val="27"/>
          <w:szCs w:val="27"/>
        </w:rPr>
        <w:t>Муслюмовского</w:t>
      </w:r>
      <w:proofErr w:type="spellEnd"/>
      <w:r w:rsidR="00906DCA">
        <w:rPr>
          <w:rFonts w:ascii="Times New Roman" w:eastAsia="Calibri" w:hAnsi="Times New Roman" w:cs="Times New Roman"/>
          <w:sz w:val="27"/>
          <w:szCs w:val="27"/>
        </w:rPr>
        <w:t xml:space="preserve"> района и </w:t>
      </w:r>
      <w:r w:rsidR="00A36F55">
        <w:rPr>
          <w:rFonts w:ascii="Times New Roman" w:eastAsia="Calibri" w:hAnsi="Times New Roman" w:cs="Times New Roman"/>
          <w:sz w:val="27"/>
          <w:szCs w:val="27"/>
        </w:rPr>
        <w:t xml:space="preserve">бассейна реки </w:t>
      </w:r>
      <w:r w:rsidR="00906DCA">
        <w:rPr>
          <w:rFonts w:ascii="Times New Roman" w:eastAsia="Calibri" w:hAnsi="Times New Roman" w:cs="Times New Roman"/>
          <w:sz w:val="27"/>
          <w:szCs w:val="27"/>
        </w:rPr>
        <w:t>Ик</w:t>
      </w:r>
      <w:r w:rsidRPr="000420D4">
        <w:rPr>
          <w:rFonts w:ascii="Times New Roman" w:eastAsia="Calibri" w:hAnsi="Times New Roman" w:cs="Times New Roman"/>
          <w:sz w:val="27"/>
          <w:szCs w:val="27"/>
        </w:rPr>
        <w:t>.</w:t>
      </w:r>
    </w:p>
    <w:p w:rsidR="00661DD9" w:rsidRDefault="00661DD9" w:rsidP="000420D4">
      <w:pPr>
        <w:spacing w:after="0"/>
        <w:ind w:firstLine="567"/>
        <w:jc w:val="both"/>
        <w:rPr>
          <w:rFonts w:ascii="Times New Roman" w:eastAsia="Calibri" w:hAnsi="Times New Roman" w:cs="Times New Roman"/>
          <w:sz w:val="27"/>
          <w:szCs w:val="27"/>
        </w:rPr>
      </w:pPr>
      <w:r>
        <w:rPr>
          <w:rFonts w:ascii="Times New Roman" w:eastAsia="Calibri" w:hAnsi="Times New Roman" w:cs="Times New Roman"/>
          <w:sz w:val="27"/>
          <w:szCs w:val="27"/>
        </w:rPr>
        <w:t xml:space="preserve">Оргкомитетом форума принято решение провести конференцию в 2 этапа: 1) 19-20 мая (20 мая – основной день) в райцентре с. Муслюмово РТ; 2) 21-22 мая (21 мая – основной день) в райцентре г. Туймазы и с. </w:t>
      </w:r>
      <w:proofErr w:type="spellStart"/>
      <w:r>
        <w:rPr>
          <w:rFonts w:ascii="Times New Roman" w:eastAsia="Calibri" w:hAnsi="Times New Roman" w:cs="Times New Roman"/>
          <w:sz w:val="27"/>
          <w:szCs w:val="27"/>
        </w:rPr>
        <w:t>Тюменяк</w:t>
      </w:r>
      <w:proofErr w:type="spellEnd"/>
      <w:r>
        <w:rPr>
          <w:rFonts w:ascii="Times New Roman" w:eastAsia="Calibri" w:hAnsi="Times New Roman" w:cs="Times New Roman"/>
          <w:sz w:val="27"/>
          <w:szCs w:val="27"/>
        </w:rPr>
        <w:t xml:space="preserve"> </w:t>
      </w:r>
      <w:proofErr w:type="spellStart"/>
      <w:r>
        <w:rPr>
          <w:rFonts w:ascii="Times New Roman" w:eastAsia="Calibri" w:hAnsi="Times New Roman" w:cs="Times New Roman"/>
          <w:sz w:val="27"/>
          <w:szCs w:val="27"/>
        </w:rPr>
        <w:t>Туймазинского</w:t>
      </w:r>
      <w:proofErr w:type="spellEnd"/>
      <w:r>
        <w:rPr>
          <w:rFonts w:ascii="Times New Roman" w:eastAsia="Calibri" w:hAnsi="Times New Roman" w:cs="Times New Roman"/>
          <w:sz w:val="27"/>
          <w:szCs w:val="27"/>
        </w:rPr>
        <w:t xml:space="preserve"> района (на базе культурно-туристического комплекса «</w:t>
      </w:r>
      <w:proofErr w:type="spellStart"/>
      <w:r>
        <w:rPr>
          <w:rFonts w:ascii="Times New Roman" w:eastAsia="Calibri" w:hAnsi="Times New Roman" w:cs="Times New Roman"/>
          <w:sz w:val="27"/>
          <w:szCs w:val="27"/>
        </w:rPr>
        <w:t>Бабай</w:t>
      </w:r>
      <w:proofErr w:type="spellEnd"/>
      <w:r>
        <w:rPr>
          <w:rFonts w:ascii="Times New Roman" w:eastAsia="Calibri" w:hAnsi="Times New Roman" w:cs="Times New Roman"/>
          <w:sz w:val="27"/>
          <w:szCs w:val="27"/>
        </w:rPr>
        <w:t xml:space="preserve"> </w:t>
      </w:r>
      <w:proofErr w:type="spellStart"/>
      <w:r>
        <w:rPr>
          <w:rFonts w:ascii="Times New Roman" w:eastAsia="Calibri" w:hAnsi="Times New Roman" w:cs="Times New Roman"/>
          <w:sz w:val="27"/>
          <w:szCs w:val="27"/>
        </w:rPr>
        <w:t>утары</w:t>
      </w:r>
      <w:proofErr w:type="spellEnd"/>
      <w:r>
        <w:rPr>
          <w:rFonts w:ascii="Times New Roman" w:eastAsia="Calibri" w:hAnsi="Times New Roman" w:cs="Times New Roman"/>
          <w:sz w:val="27"/>
          <w:szCs w:val="27"/>
        </w:rPr>
        <w:t xml:space="preserve">») Республики Башкортостан. </w:t>
      </w:r>
    </w:p>
    <w:p w:rsidR="00661DD9" w:rsidRPr="000420D4" w:rsidRDefault="00661DD9" w:rsidP="000420D4">
      <w:pPr>
        <w:spacing w:after="0"/>
        <w:ind w:firstLine="567"/>
        <w:jc w:val="both"/>
        <w:rPr>
          <w:rFonts w:ascii="Times New Roman" w:eastAsia="Calibri" w:hAnsi="Times New Roman" w:cs="Times New Roman"/>
          <w:sz w:val="27"/>
          <w:szCs w:val="27"/>
        </w:rPr>
      </w:pPr>
      <w:r>
        <w:rPr>
          <w:rFonts w:ascii="Times New Roman" w:eastAsia="Calibri" w:hAnsi="Times New Roman" w:cs="Times New Roman"/>
          <w:sz w:val="27"/>
          <w:szCs w:val="27"/>
        </w:rPr>
        <w:t xml:space="preserve">Проведение 2 этапа форума в </w:t>
      </w:r>
      <w:proofErr w:type="spellStart"/>
      <w:r>
        <w:rPr>
          <w:rFonts w:ascii="Times New Roman" w:eastAsia="Calibri" w:hAnsi="Times New Roman" w:cs="Times New Roman"/>
          <w:sz w:val="27"/>
          <w:szCs w:val="27"/>
        </w:rPr>
        <w:t>Туймазинском</w:t>
      </w:r>
      <w:proofErr w:type="spellEnd"/>
      <w:r>
        <w:rPr>
          <w:rFonts w:ascii="Times New Roman" w:eastAsia="Calibri" w:hAnsi="Times New Roman" w:cs="Times New Roman"/>
          <w:sz w:val="27"/>
          <w:szCs w:val="27"/>
        </w:rPr>
        <w:t xml:space="preserve"> районе Республики Башкортостан будет проходить в форме Круглого стола – Научно-методического семинара для краеведов по проблемам региональной истории и краеведения.</w:t>
      </w:r>
    </w:p>
    <w:p w:rsidR="000420D4" w:rsidRPr="000420D4" w:rsidRDefault="000420D4" w:rsidP="000420D4">
      <w:pPr>
        <w:spacing w:after="0"/>
        <w:ind w:firstLine="708"/>
        <w:jc w:val="both"/>
        <w:rPr>
          <w:rFonts w:ascii="Times New Roman" w:eastAsia="Calibri" w:hAnsi="Times New Roman" w:cs="Times New Roman"/>
          <w:sz w:val="27"/>
          <w:szCs w:val="27"/>
        </w:rPr>
      </w:pPr>
      <w:r w:rsidRPr="000420D4">
        <w:rPr>
          <w:rFonts w:ascii="Times New Roman" w:eastAsia="Calibri" w:hAnsi="Times New Roman" w:cs="Times New Roman"/>
          <w:sz w:val="27"/>
          <w:szCs w:val="27"/>
        </w:rPr>
        <w:lastRenderedPageBreak/>
        <w:t>Проведение конференции связано с активизацией историко-краеведческого</w:t>
      </w:r>
      <w:r w:rsidR="00A36F55">
        <w:rPr>
          <w:rFonts w:ascii="Times New Roman" w:eastAsia="Calibri" w:hAnsi="Times New Roman" w:cs="Times New Roman"/>
          <w:sz w:val="27"/>
          <w:szCs w:val="27"/>
        </w:rPr>
        <w:t xml:space="preserve"> и</w:t>
      </w:r>
      <w:r w:rsidRPr="000420D4">
        <w:rPr>
          <w:rFonts w:ascii="Times New Roman" w:eastAsia="Calibri" w:hAnsi="Times New Roman" w:cs="Times New Roman"/>
          <w:sz w:val="27"/>
          <w:szCs w:val="27"/>
        </w:rPr>
        <w:t xml:space="preserve"> музейного движения и работы по изучению истории регионов</w:t>
      </w:r>
      <w:r w:rsidR="00A36F55">
        <w:rPr>
          <w:rFonts w:ascii="Times New Roman" w:eastAsia="Calibri" w:hAnsi="Times New Roman" w:cs="Times New Roman"/>
          <w:sz w:val="27"/>
          <w:szCs w:val="27"/>
        </w:rPr>
        <w:t xml:space="preserve"> и населенных пунктов Республики</w:t>
      </w:r>
      <w:r w:rsidRPr="000420D4">
        <w:rPr>
          <w:rFonts w:ascii="Times New Roman" w:eastAsia="Calibri" w:hAnsi="Times New Roman" w:cs="Times New Roman"/>
          <w:sz w:val="27"/>
          <w:szCs w:val="27"/>
        </w:rPr>
        <w:t xml:space="preserve"> Татарстан</w:t>
      </w:r>
      <w:r w:rsidR="008805B1">
        <w:rPr>
          <w:rFonts w:ascii="Times New Roman" w:eastAsia="Calibri" w:hAnsi="Times New Roman" w:cs="Times New Roman"/>
          <w:sz w:val="27"/>
          <w:szCs w:val="27"/>
        </w:rPr>
        <w:t>, Республики Башкортостан и в других</w:t>
      </w:r>
      <w:r w:rsidRPr="000420D4">
        <w:rPr>
          <w:rFonts w:ascii="Times New Roman" w:eastAsia="Calibri" w:hAnsi="Times New Roman" w:cs="Times New Roman"/>
          <w:sz w:val="27"/>
          <w:szCs w:val="27"/>
        </w:rPr>
        <w:t xml:space="preserve"> </w:t>
      </w:r>
      <w:r w:rsidR="008805B1">
        <w:rPr>
          <w:rFonts w:ascii="Times New Roman" w:eastAsia="Calibri" w:hAnsi="Times New Roman" w:cs="Times New Roman"/>
          <w:sz w:val="27"/>
          <w:szCs w:val="27"/>
        </w:rPr>
        <w:t>регионах</w:t>
      </w:r>
      <w:r w:rsidRPr="000420D4">
        <w:rPr>
          <w:rFonts w:ascii="Times New Roman" w:eastAsia="Calibri" w:hAnsi="Times New Roman" w:cs="Times New Roman"/>
          <w:sz w:val="27"/>
          <w:szCs w:val="27"/>
        </w:rPr>
        <w:t xml:space="preserve"> татарского мира в российском и еврази</w:t>
      </w:r>
      <w:r w:rsidR="00A36F55">
        <w:rPr>
          <w:rFonts w:ascii="Times New Roman" w:eastAsia="Calibri" w:hAnsi="Times New Roman" w:cs="Times New Roman"/>
          <w:sz w:val="27"/>
          <w:szCs w:val="27"/>
        </w:rPr>
        <w:t>йском пространстве.</w:t>
      </w:r>
    </w:p>
    <w:p w:rsidR="00A36F55" w:rsidRDefault="000420D4" w:rsidP="000420D4">
      <w:pPr>
        <w:spacing w:after="0"/>
        <w:ind w:firstLine="708"/>
        <w:jc w:val="both"/>
        <w:rPr>
          <w:rFonts w:ascii="Times New Roman" w:eastAsia="Calibri" w:hAnsi="Times New Roman" w:cs="Times New Roman"/>
          <w:sz w:val="27"/>
          <w:szCs w:val="27"/>
        </w:rPr>
      </w:pPr>
      <w:r w:rsidRPr="000420D4">
        <w:rPr>
          <w:rFonts w:ascii="Times New Roman" w:eastAsia="Calibri" w:hAnsi="Times New Roman" w:cs="Times New Roman"/>
          <w:sz w:val="27"/>
          <w:szCs w:val="27"/>
        </w:rPr>
        <w:t xml:space="preserve">Одним из важнейших направлений региональных исследований является </w:t>
      </w:r>
      <w:r w:rsidRPr="000420D4">
        <w:rPr>
          <w:rFonts w:ascii="Times New Roman" w:eastAsia="Calibri" w:hAnsi="Times New Roman" w:cs="Times New Roman"/>
          <w:b/>
          <w:sz w:val="27"/>
          <w:szCs w:val="27"/>
        </w:rPr>
        <w:t xml:space="preserve">изучение объектов природы и памятников историко-культурного наследия </w:t>
      </w:r>
      <w:r w:rsidR="00A36F55">
        <w:rPr>
          <w:rFonts w:ascii="Times New Roman" w:eastAsia="Calibri" w:hAnsi="Times New Roman" w:cs="Times New Roman"/>
          <w:b/>
          <w:sz w:val="27"/>
          <w:szCs w:val="27"/>
        </w:rPr>
        <w:t xml:space="preserve">в бассейне реки </w:t>
      </w:r>
      <w:r w:rsidR="00906DCA">
        <w:rPr>
          <w:rFonts w:ascii="Times New Roman" w:eastAsia="Calibri" w:hAnsi="Times New Roman" w:cs="Times New Roman"/>
          <w:b/>
          <w:sz w:val="27"/>
          <w:szCs w:val="27"/>
        </w:rPr>
        <w:t>Ик и его притоков в пределах Татарстана, Башкортостана и Оренбургской области</w:t>
      </w:r>
      <w:r w:rsidRPr="000420D4">
        <w:rPr>
          <w:rFonts w:ascii="Times New Roman" w:eastAsia="Calibri" w:hAnsi="Times New Roman" w:cs="Times New Roman"/>
          <w:b/>
          <w:sz w:val="27"/>
          <w:szCs w:val="27"/>
        </w:rPr>
        <w:t>.</w:t>
      </w:r>
      <w:r w:rsidRPr="000420D4">
        <w:rPr>
          <w:rFonts w:ascii="Times New Roman" w:eastAsia="Calibri" w:hAnsi="Times New Roman" w:cs="Times New Roman"/>
          <w:sz w:val="27"/>
          <w:szCs w:val="27"/>
        </w:rPr>
        <w:t xml:space="preserve"> </w:t>
      </w:r>
      <w:r w:rsidR="00A36F55">
        <w:rPr>
          <w:rFonts w:ascii="Times New Roman" w:eastAsia="Calibri" w:hAnsi="Times New Roman" w:cs="Times New Roman"/>
          <w:sz w:val="27"/>
          <w:szCs w:val="27"/>
        </w:rPr>
        <w:t>В этом плане важен опыт совместной работы ученых-исследователей и местных краеведов (работников музеев и учителей) при поддержке властных структур ряда районов Татарстана и сопредельных регионов Волго-</w:t>
      </w:r>
      <w:proofErr w:type="spellStart"/>
      <w:r w:rsidR="00A36F55">
        <w:rPr>
          <w:rFonts w:ascii="Times New Roman" w:eastAsia="Calibri" w:hAnsi="Times New Roman" w:cs="Times New Roman"/>
          <w:sz w:val="27"/>
          <w:szCs w:val="27"/>
        </w:rPr>
        <w:t>Уралья</w:t>
      </w:r>
      <w:proofErr w:type="spellEnd"/>
      <w:r w:rsidR="00A36F55">
        <w:rPr>
          <w:rFonts w:ascii="Times New Roman" w:eastAsia="Calibri" w:hAnsi="Times New Roman" w:cs="Times New Roman"/>
          <w:sz w:val="27"/>
          <w:szCs w:val="27"/>
        </w:rPr>
        <w:t xml:space="preserve">. В этом ряду особо выделяется </w:t>
      </w:r>
      <w:r w:rsidR="00A36F55" w:rsidRPr="00A36F55">
        <w:rPr>
          <w:rFonts w:ascii="Times New Roman" w:eastAsia="Calibri" w:hAnsi="Times New Roman" w:cs="Times New Roman"/>
          <w:b/>
          <w:sz w:val="27"/>
          <w:szCs w:val="27"/>
        </w:rPr>
        <w:t xml:space="preserve">опыт деятельности руководства </w:t>
      </w:r>
      <w:proofErr w:type="spellStart"/>
      <w:r w:rsidR="00906DCA">
        <w:rPr>
          <w:rFonts w:ascii="Times New Roman" w:eastAsia="Calibri" w:hAnsi="Times New Roman" w:cs="Times New Roman"/>
          <w:b/>
          <w:sz w:val="27"/>
          <w:szCs w:val="27"/>
        </w:rPr>
        <w:t>Муслюмовского</w:t>
      </w:r>
      <w:proofErr w:type="spellEnd"/>
      <w:r w:rsidR="00A36F55" w:rsidRPr="00A36F55">
        <w:rPr>
          <w:rFonts w:ascii="Times New Roman" w:eastAsia="Calibri" w:hAnsi="Times New Roman" w:cs="Times New Roman"/>
          <w:b/>
          <w:sz w:val="27"/>
          <w:szCs w:val="27"/>
        </w:rPr>
        <w:t xml:space="preserve"> и других районов </w:t>
      </w:r>
      <w:r w:rsidR="00F97F75">
        <w:rPr>
          <w:rFonts w:ascii="Times New Roman" w:eastAsia="Calibri" w:hAnsi="Times New Roman" w:cs="Times New Roman"/>
          <w:b/>
          <w:sz w:val="27"/>
          <w:szCs w:val="27"/>
        </w:rPr>
        <w:t>Восточ</w:t>
      </w:r>
      <w:r w:rsidR="00A36F55" w:rsidRPr="00A36F55">
        <w:rPr>
          <w:rFonts w:ascii="Times New Roman" w:eastAsia="Calibri" w:hAnsi="Times New Roman" w:cs="Times New Roman"/>
          <w:b/>
          <w:sz w:val="27"/>
          <w:szCs w:val="27"/>
        </w:rPr>
        <w:t>ного Татарстана.</w:t>
      </w:r>
      <w:r w:rsidR="00A36F55">
        <w:rPr>
          <w:rFonts w:ascii="Times New Roman" w:eastAsia="Calibri" w:hAnsi="Times New Roman" w:cs="Times New Roman"/>
          <w:sz w:val="27"/>
          <w:szCs w:val="27"/>
        </w:rPr>
        <w:t xml:space="preserve"> </w:t>
      </w:r>
      <w:r w:rsidR="008805B1">
        <w:rPr>
          <w:rFonts w:ascii="Times New Roman" w:eastAsia="Calibri" w:hAnsi="Times New Roman" w:cs="Times New Roman"/>
          <w:sz w:val="27"/>
          <w:szCs w:val="27"/>
        </w:rPr>
        <w:t>Отметим также эффективность совместной деятельности органов власти ряда районов Восточного Татарстана с Исполкомом Всемирного конгресса татар, Всероссийской общественной организацией «Татарские села России», Региональной общественной организацией «Общество татарских краеведов» РТ, Представительством Всемирного конгресса татар в Республике Башкортостан и «Обществом татарских краеведов» РБ, научными центрами и краеведческими структурами Татарстана, Башкортостана, Оренбургской области и других регионов Поволжья и Урала по изучению истории регионов и татарских сел Волго-</w:t>
      </w:r>
      <w:proofErr w:type="spellStart"/>
      <w:r w:rsidR="008805B1">
        <w:rPr>
          <w:rFonts w:ascii="Times New Roman" w:eastAsia="Calibri" w:hAnsi="Times New Roman" w:cs="Times New Roman"/>
          <w:sz w:val="27"/>
          <w:szCs w:val="27"/>
        </w:rPr>
        <w:t>Уралья</w:t>
      </w:r>
      <w:proofErr w:type="spellEnd"/>
      <w:r w:rsidR="008805B1">
        <w:rPr>
          <w:rFonts w:ascii="Times New Roman" w:eastAsia="Calibri" w:hAnsi="Times New Roman" w:cs="Times New Roman"/>
          <w:sz w:val="27"/>
          <w:szCs w:val="27"/>
        </w:rPr>
        <w:t xml:space="preserve"> и Евразии, жизни и деятельности выдающихся земляков – известных татарских деятелей, изучению архивных материалов и родословных (</w:t>
      </w:r>
      <w:proofErr w:type="spellStart"/>
      <w:r w:rsidR="008805B1">
        <w:rPr>
          <w:rFonts w:ascii="Times New Roman" w:eastAsia="Calibri" w:hAnsi="Times New Roman" w:cs="Times New Roman"/>
          <w:sz w:val="27"/>
          <w:szCs w:val="27"/>
        </w:rPr>
        <w:t>шеджере</w:t>
      </w:r>
      <w:proofErr w:type="spellEnd"/>
      <w:r w:rsidR="008805B1">
        <w:rPr>
          <w:rFonts w:ascii="Times New Roman" w:eastAsia="Calibri" w:hAnsi="Times New Roman" w:cs="Times New Roman"/>
          <w:sz w:val="27"/>
          <w:szCs w:val="27"/>
        </w:rPr>
        <w:t xml:space="preserve">), создания краеведческих музеев и развития регионального </w:t>
      </w:r>
      <w:proofErr w:type="spellStart"/>
      <w:r w:rsidR="008805B1">
        <w:rPr>
          <w:rFonts w:ascii="Times New Roman" w:eastAsia="Calibri" w:hAnsi="Times New Roman" w:cs="Times New Roman"/>
          <w:sz w:val="27"/>
          <w:szCs w:val="27"/>
        </w:rPr>
        <w:t>этнотуризма</w:t>
      </w:r>
      <w:proofErr w:type="spellEnd"/>
      <w:r w:rsidR="008805B1">
        <w:rPr>
          <w:rFonts w:ascii="Times New Roman" w:eastAsia="Calibri" w:hAnsi="Times New Roman" w:cs="Times New Roman"/>
          <w:sz w:val="27"/>
          <w:szCs w:val="27"/>
        </w:rPr>
        <w:t>. В частности, с</w:t>
      </w:r>
      <w:r w:rsidR="00A36F55">
        <w:rPr>
          <w:rFonts w:ascii="Times New Roman" w:eastAsia="Calibri" w:hAnsi="Times New Roman" w:cs="Times New Roman"/>
          <w:sz w:val="27"/>
          <w:szCs w:val="27"/>
        </w:rPr>
        <w:t xml:space="preserve">овместная деятельность ученых, краеведов, общественных деятелей и представителей местной власти при реальной поддержке руководства </w:t>
      </w:r>
      <w:proofErr w:type="spellStart"/>
      <w:r w:rsidR="00906DCA">
        <w:rPr>
          <w:rFonts w:ascii="Times New Roman" w:eastAsia="Calibri" w:hAnsi="Times New Roman" w:cs="Times New Roman"/>
          <w:sz w:val="27"/>
          <w:szCs w:val="27"/>
        </w:rPr>
        <w:t>Муслюмовского</w:t>
      </w:r>
      <w:proofErr w:type="spellEnd"/>
      <w:r w:rsidR="00A36F55">
        <w:rPr>
          <w:rFonts w:ascii="Times New Roman" w:eastAsia="Calibri" w:hAnsi="Times New Roman" w:cs="Times New Roman"/>
          <w:sz w:val="27"/>
          <w:szCs w:val="27"/>
        </w:rPr>
        <w:t xml:space="preserve"> района </w:t>
      </w:r>
      <w:r w:rsidR="008805B1">
        <w:rPr>
          <w:rFonts w:ascii="Times New Roman" w:eastAsia="Calibri" w:hAnsi="Times New Roman" w:cs="Times New Roman"/>
          <w:sz w:val="27"/>
          <w:szCs w:val="27"/>
        </w:rPr>
        <w:t xml:space="preserve">РТ </w:t>
      </w:r>
      <w:r w:rsidR="00A36F55">
        <w:rPr>
          <w:rFonts w:ascii="Times New Roman" w:eastAsia="Calibri" w:hAnsi="Times New Roman" w:cs="Times New Roman"/>
          <w:sz w:val="27"/>
          <w:szCs w:val="27"/>
        </w:rPr>
        <w:t xml:space="preserve">позволило выдвинуть инициативу по обсуждению проблемы изучения истории и культуры, памятников историко-культурного и природного наследия регионов побережья реки </w:t>
      </w:r>
      <w:r w:rsidR="008805B1">
        <w:rPr>
          <w:rFonts w:ascii="Times New Roman" w:eastAsia="Calibri" w:hAnsi="Times New Roman" w:cs="Times New Roman"/>
          <w:sz w:val="27"/>
          <w:szCs w:val="27"/>
        </w:rPr>
        <w:t xml:space="preserve">Ик, </w:t>
      </w:r>
      <w:r w:rsidR="00F97F75">
        <w:rPr>
          <w:rFonts w:ascii="Times New Roman" w:eastAsia="Calibri" w:hAnsi="Times New Roman" w:cs="Times New Roman"/>
          <w:sz w:val="27"/>
          <w:szCs w:val="27"/>
        </w:rPr>
        <w:t>Восточного Татарстана</w:t>
      </w:r>
      <w:r w:rsidR="008805B1">
        <w:rPr>
          <w:rFonts w:ascii="Times New Roman" w:eastAsia="Calibri" w:hAnsi="Times New Roman" w:cs="Times New Roman"/>
          <w:sz w:val="27"/>
          <w:szCs w:val="27"/>
        </w:rPr>
        <w:t xml:space="preserve"> и сопредельных территорий Волго-</w:t>
      </w:r>
      <w:proofErr w:type="spellStart"/>
      <w:r w:rsidR="008805B1">
        <w:rPr>
          <w:rFonts w:ascii="Times New Roman" w:eastAsia="Calibri" w:hAnsi="Times New Roman" w:cs="Times New Roman"/>
          <w:sz w:val="27"/>
          <w:szCs w:val="27"/>
        </w:rPr>
        <w:t>Уралья</w:t>
      </w:r>
      <w:proofErr w:type="spellEnd"/>
      <w:r w:rsidR="00A36F55">
        <w:rPr>
          <w:rFonts w:ascii="Times New Roman" w:eastAsia="Calibri" w:hAnsi="Times New Roman" w:cs="Times New Roman"/>
          <w:sz w:val="27"/>
          <w:szCs w:val="27"/>
        </w:rPr>
        <w:t>.</w:t>
      </w:r>
    </w:p>
    <w:p w:rsidR="000420D4" w:rsidRPr="000420D4" w:rsidRDefault="000420D4" w:rsidP="00A36F55">
      <w:pPr>
        <w:spacing w:after="0"/>
        <w:ind w:firstLine="708"/>
        <w:jc w:val="both"/>
        <w:rPr>
          <w:rFonts w:ascii="Times New Roman" w:eastAsia="Calibri" w:hAnsi="Times New Roman" w:cs="Times New Roman"/>
          <w:sz w:val="27"/>
          <w:szCs w:val="27"/>
        </w:rPr>
      </w:pPr>
      <w:r w:rsidRPr="000420D4">
        <w:rPr>
          <w:rFonts w:ascii="Times New Roman" w:eastAsia="Calibri" w:hAnsi="Times New Roman" w:cs="Times New Roman"/>
          <w:sz w:val="27"/>
          <w:szCs w:val="27"/>
        </w:rPr>
        <w:t>В связи с вышеи</w:t>
      </w:r>
      <w:r w:rsidR="00A36F55">
        <w:rPr>
          <w:rFonts w:ascii="Times New Roman" w:eastAsia="Calibri" w:hAnsi="Times New Roman" w:cs="Times New Roman"/>
          <w:sz w:val="27"/>
          <w:szCs w:val="27"/>
        </w:rPr>
        <w:t>зложенным</w:t>
      </w:r>
      <w:r w:rsidRPr="000420D4">
        <w:rPr>
          <w:rFonts w:ascii="Times New Roman" w:eastAsia="Calibri" w:hAnsi="Times New Roman" w:cs="Times New Roman"/>
          <w:sz w:val="27"/>
          <w:szCs w:val="27"/>
        </w:rPr>
        <w:t xml:space="preserve">, </w:t>
      </w:r>
      <w:r w:rsidR="00A36F55">
        <w:rPr>
          <w:rFonts w:ascii="Times New Roman" w:eastAsia="Calibri" w:hAnsi="Times New Roman" w:cs="Times New Roman"/>
          <w:sz w:val="27"/>
          <w:szCs w:val="27"/>
        </w:rPr>
        <w:t xml:space="preserve">Оргкомитет конференции обращается ко всем желающим, прежде всего, к ученым и специалистам – историкам, археологам, этнографам, культурологам, экологам, экономистам, демографам и краеведам, предпринимателям, сотрудникам и работникам музеев и заповедников, а  также учителям школ и гимназий принять участие в обсуждении нижеследующих проблем и вопросов, связанных с вопросами изучения историко-культурного прошлого регионов бассейна реки </w:t>
      </w:r>
      <w:r w:rsidR="00F97F75">
        <w:rPr>
          <w:rFonts w:ascii="Times New Roman" w:eastAsia="Calibri" w:hAnsi="Times New Roman" w:cs="Times New Roman"/>
          <w:sz w:val="27"/>
          <w:szCs w:val="27"/>
        </w:rPr>
        <w:t>Ик</w:t>
      </w:r>
      <w:r w:rsidR="00A36F55">
        <w:rPr>
          <w:rFonts w:ascii="Times New Roman" w:eastAsia="Calibri" w:hAnsi="Times New Roman" w:cs="Times New Roman"/>
          <w:sz w:val="27"/>
          <w:szCs w:val="27"/>
        </w:rPr>
        <w:t xml:space="preserve"> и </w:t>
      </w:r>
      <w:r w:rsidR="00F97F75">
        <w:rPr>
          <w:rFonts w:ascii="Times New Roman" w:eastAsia="Calibri" w:hAnsi="Times New Roman" w:cs="Times New Roman"/>
          <w:sz w:val="27"/>
          <w:szCs w:val="27"/>
        </w:rPr>
        <w:t>Восточного Татарстана</w:t>
      </w:r>
      <w:r w:rsidR="00A36F55">
        <w:rPr>
          <w:rFonts w:ascii="Times New Roman" w:eastAsia="Calibri" w:hAnsi="Times New Roman" w:cs="Times New Roman"/>
          <w:sz w:val="27"/>
          <w:szCs w:val="27"/>
        </w:rPr>
        <w:t xml:space="preserve"> в пределах Татарстана, </w:t>
      </w:r>
      <w:r w:rsidR="00F97F75">
        <w:rPr>
          <w:rFonts w:ascii="Times New Roman" w:eastAsia="Calibri" w:hAnsi="Times New Roman" w:cs="Times New Roman"/>
          <w:sz w:val="27"/>
          <w:szCs w:val="27"/>
        </w:rPr>
        <w:t>Башкортостана</w:t>
      </w:r>
      <w:r w:rsidR="00A36F55">
        <w:rPr>
          <w:rFonts w:ascii="Times New Roman" w:eastAsia="Calibri" w:hAnsi="Times New Roman" w:cs="Times New Roman"/>
          <w:sz w:val="27"/>
          <w:szCs w:val="27"/>
        </w:rPr>
        <w:t xml:space="preserve">, </w:t>
      </w:r>
      <w:r w:rsidR="00F97F75">
        <w:rPr>
          <w:rFonts w:ascii="Times New Roman" w:eastAsia="Calibri" w:hAnsi="Times New Roman" w:cs="Times New Roman"/>
          <w:sz w:val="27"/>
          <w:szCs w:val="27"/>
        </w:rPr>
        <w:t>Оренбург</w:t>
      </w:r>
      <w:r w:rsidR="00A36F55">
        <w:rPr>
          <w:rFonts w:ascii="Times New Roman" w:eastAsia="Calibri" w:hAnsi="Times New Roman" w:cs="Times New Roman"/>
          <w:sz w:val="27"/>
          <w:szCs w:val="27"/>
        </w:rPr>
        <w:t>ской области и сопредельных территорий.</w:t>
      </w:r>
    </w:p>
    <w:p w:rsidR="000420D4" w:rsidRPr="000420D4" w:rsidRDefault="008805B1" w:rsidP="000420D4">
      <w:pPr>
        <w:spacing w:after="0"/>
        <w:ind w:firstLine="708"/>
        <w:jc w:val="both"/>
        <w:rPr>
          <w:rFonts w:ascii="Times New Roman" w:eastAsia="Calibri" w:hAnsi="Times New Roman" w:cs="Times New Roman"/>
          <w:b/>
          <w:sz w:val="27"/>
          <w:szCs w:val="27"/>
        </w:rPr>
      </w:pPr>
      <w:r>
        <w:rPr>
          <w:rFonts w:ascii="Times New Roman" w:eastAsia="Calibri" w:hAnsi="Times New Roman" w:cs="Times New Roman"/>
          <w:b/>
          <w:sz w:val="27"/>
          <w:szCs w:val="27"/>
          <w:lang w:val="en-US"/>
        </w:rPr>
        <w:t>I</w:t>
      </w:r>
      <w:r w:rsidRPr="008805B1">
        <w:rPr>
          <w:rFonts w:ascii="Times New Roman" w:eastAsia="Calibri" w:hAnsi="Times New Roman" w:cs="Times New Roman"/>
          <w:b/>
          <w:sz w:val="27"/>
          <w:szCs w:val="27"/>
        </w:rPr>
        <w:t xml:space="preserve">. </w:t>
      </w:r>
      <w:r>
        <w:rPr>
          <w:rFonts w:ascii="Times New Roman" w:eastAsia="Calibri" w:hAnsi="Times New Roman" w:cs="Times New Roman"/>
          <w:b/>
          <w:sz w:val="27"/>
          <w:szCs w:val="27"/>
        </w:rPr>
        <w:t>В рамках основной части конференции п</w:t>
      </w:r>
      <w:r w:rsidR="000420D4" w:rsidRPr="000420D4">
        <w:rPr>
          <w:rFonts w:ascii="Times New Roman" w:eastAsia="Calibri" w:hAnsi="Times New Roman" w:cs="Times New Roman"/>
          <w:b/>
          <w:sz w:val="27"/>
          <w:szCs w:val="27"/>
        </w:rPr>
        <w:t xml:space="preserve">редлагаются рассмотреть и обсудить нижеследующие проблемы и вопросы: </w:t>
      </w:r>
    </w:p>
    <w:p w:rsidR="000420D4" w:rsidRPr="000420D4" w:rsidRDefault="00A36F55" w:rsidP="000420D4">
      <w:pPr>
        <w:spacing w:after="0"/>
        <w:ind w:firstLine="708"/>
        <w:jc w:val="both"/>
        <w:rPr>
          <w:rFonts w:ascii="Times New Roman" w:eastAsia="Calibri" w:hAnsi="Times New Roman" w:cs="Times New Roman"/>
          <w:b/>
          <w:sz w:val="27"/>
          <w:szCs w:val="27"/>
        </w:rPr>
      </w:pPr>
      <w:r>
        <w:rPr>
          <w:rFonts w:ascii="Times New Roman" w:eastAsia="Calibri" w:hAnsi="Times New Roman" w:cs="Times New Roman"/>
          <w:b/>
          <w:sz w:val="27"/>
          <w:szCs w:val="27"/>
        </w:rPr>
        <w:t>А.</w:t>
      </w:r>
      <w:r w:rsidR="000420D4" w:rsidRPr="000420D4">
        <w:rPr>
          <w:rFonts w:ascii="Times New Roman" w:eastAsia="Calibri" w:hAnsi="Times New Roman" w:cs="Times New Roman"/>
          <w:b/>
          <w:sz w:val="27"/>
          <w:szCs w:val="27"/>
        </w:rPr>
        <w:t xml:space="preserve"> ЧЕЛО</w:t>
      </w:r>
      <w:r>
        <w:rPr>
          <w:rFonts w:ascii="Times New Roman" w:eastAsia="Calibri" w:hAnsi="Times New Roman" w:cs="Times New Roman"/>
          <w:b/>
          <w:sz w:val="27"/>
          <w:szCs w:val="27"/>
        </w:rPr>
        <w:t xml:space="preserve">ВЕК И ПРИРОДА В БАССЕЙНЕ РЕКИ </w:t>
      </w:r>
      <w:r w:rsidR="00F97F75">
        <w:rPr>
          <w:rFonts w:ascii="Times New Roman" w:eastAsia="Calibri" w:hAnsi="Times New Roman" w:cs="Times New Roman"/>
          <w:b/>
          <w:sz w:val="27"/>
          <w:szCs w:val="27"/>
        </w:rPr>
        <w:t>ИК</w:t>
      </w:r>
      <w:r w:rsidR="000420D4" w:rsidRPr="000420D4">
        <w:rPr>
          <w:rFonts w:ascii="Times New Roman" w:eastAsia="Calibri" w:hAnsi="Times New Roman" w:cs="Times New Roman"/>
          <w:b/>
          <w:sz w:val="27"/>
          <w:szCs w:val="27"/>
        </w:rPr>
        <w:t xml:space="preserve"> И СОПРЕДЕЛЬНЫХ </w:t>
      </w:r>
      <w:r w:rsidR="00377AD1">
        <w:rPr>
          <w:rFonts w:ascii="Times New Roman" w:eastAsia="Calibri" w:hAnsi="Times New Roman" w:cs="Times New Roman"/>
          <w:b/>
          <w:sz w:val="27"/>
          <w:szCs w:val="27"/>
        </w:rPr>
        <w:t>ТЕРРИТОРИЯХ ПОВОЛЖЬЯ И УРАЛА</w:t>
      </w:r>
      <w:r w:rsidR="000420D4" w:rsidRPr="000420D4">
        <w:rPr>
          <w:rFonts w:ascii="Times New Roman" w:eastAsia="Calibri" w:hAnsi="Times New Roman" w:cs="Times New Roman"/>
          <w:b/>
          <w:sz w:val="27"/>
          <w:szCs w:val="27"/>
        </w:rPr>
        <w:t xml:space="preserve"> В ИСТОРИЧЕСКОМ РАЗВИТИИ.</w:t>
      </w:r>
    </w:p>
    <w:p w:rsidR="00A5213A" w:rsidRPr="00A5213A" w:rsidRDefault="00A5213A" w:rsidP="001E2B17">
      <w:pPr>
        <w:numPr>
          <w:ilvl w:val="0"/>
          <w:numId w:val="1"/>
        </w:numPr>
        <w:spacing w:after="0"/>
        <w:ind w:left="0"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lastRenderedPageBreak/>
        <w:t xml:space="preserve">Природно-географические условия и объекты природы бассейне реки </w:t>
      </w:r>
      <w:r w:rsidR="00F97F75">
        <w:rPr>
          <w:rFonts w:ascii="Times New Roman" w:eastAsia="Calibri" w:hAnsi="Times New Roman" w:cs="Times New Roman"/>
          <w:sz w:val="27"/>
          <w:szCs w:val="27"/>
        </w:rPr>
        <w:t>Ик</w:t>
      </w:r>
      <w:r w:rsidRPr="00A5213A">
        <w:rPr>
          <w:rFonts w:ascii="Times New Roman" w:eastAsia="Calibri" w:hAnsi="Times New Roman" w:cs="Times New Roman"/>
          <w:sz w:val="27"/>
          <w:szCs w:val="27"/>
        </w:rPr>
        <w:t xml:space="preserve"> и ее притоков. Природа и география </w:t>
      </w:r>
      <w:proofErr w:type="spellStart"/>
      <w:r w:rsidR="00906DCA">
        <w:rPr>
          <w:rFonts w:ascii="Times New Roman" w:eastAsia="Calibri" w:hAnsi="Times New Roman" w:cs="Times New Roman"/>
          <w:sz w:val="27"/>
          <w:szCs w:val="27"/>
        </w:rPr>
        <w:t>Муслюмовского</w:t>
      </w:r>
      <w:proofErr w:type="spellEnd"/>
      <w:r w:rsidRPr="00A5213A">
        <w:rPr>
          <w:rFonts w:ascii="Times New Roman" w:eastAsia="Calibri" w:hAnsi="Times New Roman" w:cs="Times New Roman"/>
          <w:sz w:val="27"/>
          <w:szCs w:val="27"/>
        </w:rPr>
        <w:t xml:space="preserve"> и сопредельных районов </w:t>
      </w:r>
      <w:r w:rsidR="00F97F75">
        <w:rPr>
          <w:rFonts w:ascii="Times New Roman" w:eastAsia="Calibri" w:hAnsi="Times New Roman" w:cs="Times New Roman"/>
          <w:sz w:val="27"/>
          <w:szCs w:val="27"/>
        </w:rPr>
        <w:t xml:space="preserve">Восточного Татарстана </w:t>
      </w:r>
      <w:r w:rsidRPr="00A5213A">
        <w:rPr>
          <w:rFonts w:ascii="Times New Roman" w:eastAsia="Calibri" w:hAnsi="Times New Roman" w:cs="Times New Roman"/>
          <w:sz w:val="27"/>
          <w:szCs w:val="27"/>
        </w:rPr>
        <w:t xml:space="preserve">в прошлом и настоящем. Гидронимы и топонимы </w:t>
      </w:r>
      <w:proofErr w:type="spellStart"/>
      <w:r w:rsidR="00906DCA">
        <w:rPr>
          <w:rFonts w:ascii="Times New Roman" w:eastAsia="Calibri" w:hAnsi="Times New Roman" w:cs="Times New Roman"/>
          <w:sz w:val="27"/>
          <w:szCs w:val="27"/>
        </w:rPr>
        <w:t>Муслюмовского</w:t>
      </w:r>
      <w:proofErr w:type="spellEnd"/>
      <w:r w:rsidRPr="00A5213A">
        <w:rPr>
          <w:rFonts w:ascii="Times New Roman" w:eastAsia="Calibri" w:hAnsi="Times New Roman" w:cs="Times New Roman"/>
          <w:sz w:val="27"/>
          <w:szCs w:val="27"/>
        </w:rPr>
        <w:t xml:space="preserve"> района и </w:t>
      </w:r>
      <w:r w:rsidR="00F97F75">
        <w:rPr>
          <w:rFonts w:ascii="Times New Roman" w:eastAsia="Calibri" w:hAnsi="Times New Roman" w:cs="Times New Roman"/>
          <w:sz w:val="27"/>
          <w:szCs w:val="27"/>
        </w:rPr>
        <w:t>сопредельных территорий</w:t>
      </w:r>
      <w:r w:rsidR="008805B1">
        <w:rPr>
          <w:rFonts w:ascii="Times New Roman" w:eastAsia="Calibri" w:hAnsi="Times New Roman" w:cs="Times New Roman"/>
          <w:sz w:val="27"/>
          <w:szCs w:val="27"/>
        </w:rPr>
        <w:t xml:space="preserve"> зоны реки Ик</w:t>
      </w:r>
      <w:r w:rsidRPr="00A5213A">
        <w:rPr>
          <w:rFonts w:ascii="Times New Roman" w:eastAsia="Calibri" w:hAnsi="Times New Roman" w:cs="Times New Roman"/>
          <w:sz w:val="27"/>
          <w:szCs w:val="27"/>
        </w:rPr>
        <w:t>.</w:t>
      </w:r>
    </w:p>
    <w:p w:rsidR="00A5213A" w:rsidRPr="00A5213A" w:rsidRDefault="00A5213A" w:rsidP="001E2B17">
      <w:pPr>
        <w:numPr>
          <w:ilvl w:val="0"/>
          <w:numId w:val="1"/>
        </w:numPr>
        <w:spacing w:after="0"/>
        <w:ind w:left="0"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 xml:space="preserve"> Археологические, эпиграфические и историко-культурные памятники </w:t>
      </w:r>
      <w:proofErr w:type="spellStart"/>
      <w:r w:rsidR="00906DCA">
        <w:rPr>
          <w:rFonts w:ascii="Times New Roman" w:eastAsia="Calibri" w:hAnsi="Times New Roman" w:cs="Times New Roman"/>
          <w:sz w:val="27"/>
          <w:szCs w:val="27"/>
        </w:rPr>
        <w:t>Муслюмовского</w:t>
      </w:r>
      <w:proofErr w:type="spellEnd"/>
      <w:r w:rsidRPr="00A5213A">
        <w:rPr>
          <w:rFonts w:ascii="Times New Roman" w:eastAsia="Calibri" w:hAnsi="Times New Roman" w:cs="Times New Roman"/>
          <w:sz w:val="27"/>
          <w:szCs w:val="27"/>
        </w:rPr>
        <w:t xml:space="preserve"> и других сопредельных районов бассейна реки </w:t>
      </w:r>
      <w:r w:rsidR="00F97F75">
        <w:rPr>
          <w:rFonts w:ascii="Times New Roman" w:eastAsia="Calibri" w:hAnsi="Times New Roman" w:cs="Times New Roman"/>
          <w:sz w:val="27"/>
          <w:szCs w:val="27"/>
        </w:rPr>
        <w:t>Ик и Волго-</w:t>
      </w:r>
      <w:proofErr w:type="spellStart"/>
      <w:r w:rsidR="00F97F75">
        <w:rPr>
          <w:rFonts w:ascii="Times New Roman" w:eastAsia="Calibri" w:hAnsi="Times New Roman" w:cs="Times New Roman"/>
          <w:sz w:val="27"/>
          <w:szCs w:val="27"/>
        </w:rPr>
        <w:t>Уралья</w:t>
      </w:r>
      <w:proofErr w:type="spellEnd"/>
      <w:r w:rsidRPr="00A5213A">
        <w:rPr>
          <w:rFonts w:ascii="Times New Roman" w:eastAsia="Calibri" w:hAnsi="Times New Roman" w:cs="Times New Roman"/>
          <w:sz w:val="27"/>
          <w:szCs w:val="27"/>
        </w:rPr>
        <w:t>.</w:t>
      </w:r>
    </w:p>
    <w:p w:rsidR="00A5213A" w:rsidRPr="00A5213A" w:rsidRDefault="00A5213A" w:rsidP="001E2B17">
      <w:pPr>
        <w:numPr>
          <w:ilvl w:val="0"/>
          <w:numId w:val="1"/>
        </w:numPr>
        <w:spacing w:after="0"/>
        <w:ind w:left="0"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 xml:space="preserve">Древняя и средневековая история регионов бассейна реки </w:t>
      </w:r>
      <w:r w:rsidR="00F97F75">
        <w:rPr>
          <w:rFonts w:ascii="Times New Roman" w:eastAsia="Calibri" w:hAnsi="Times New Roman" w:cs="Times New Roman"/>
          <w:sz w:val="27"/>
          <w:szCs w:val="27"/>
        </w:rPr>
        <w:t>Ик</w:t>
      </w:r>
      <w:r w:rsidRPr="00A5213A">
        <w:rPr>
          <w:rFonts w:ascii="Times New Roman" w:eastAsia="Calibri" w:hAnsi="Times New Roman" w:cs="Times New Roman"/>
          <w:sz w:val="27"/>
          <w:szCs w:val="27"/>
        </w:rPr>
        <w:t xml:space="preserve"> и сопредельных территорий Волго-</w:t>
      </w:r>
      <w:proofErr w:type="spellStart"/>
      <w:r w:rsidRPr="00A5213A">
        <w:rPr>
          <w:rFonts w:ascii="Times New Roman" w:eastAsia="Calibri" w:hAnsi="Times New Roman" w:cs="Times New Roman"/>
          <w:sz w:val="27"/>
          <w:szCs w:val="27"/>
        </w:rPr>
        <w:t>Уралья</w:t>
      </w:r>
      <w:proofErr w:type="spellEnd"/>
      <w:r w:rsidRPr="00A5213A">
        <w:rPr>
          <w:rFonts w:ascii="Times New Roman" w:eastAsia="Calibri" w:hAnsi="Times New Roman" w:cs="Times New Roman"/>
          <w:sz w:val="27"/>
          <w:szCs w:val="27"/>
        </w:rPr>
        <w:t>.</w:t>
      </w:r>
      <w:r>
        <w:rPr>
          <w:rFonts w:ascii="Times New Roman" w:eastAsia="Calibri" w:hAnsi="Times New Roman" w:cs="Times New Roman"/>
          <w:sz w:val="27"/>
          <w:szCs w:val="27"/>
        </w:rPr>
        <w:t xml:space="preserve"> </w:t>
      </w:r>
      <w:r w:rsidRPr="00A5213A">
        <w:rPr>
          <w:rFonts w:ascii="Times New Roman" w:eastAsia="Calibri" w:hAnsi="Times New Roman" w:cs="Times New Roman"/>
          <w:sz w:val="27"/>
          <w:szCs w:val="27"/>
        </w:rPr>
        <w:t>Военные и торговые дороги реги</w:t>
      </w:r>
      <w:r>
        <w:rPr>
          <w:rFonts w:ascii="Times New Roman" w:eastAsia="Calibri" w:hAnsi="Times New Roman" w:cs="Times New Roman"/>
          <w:sz w:val="27"/>
          <w:szCs w:val="27"/>
        </w:rPr>
        <w:t xml:space="preserve">она в периоды </w:t>
      </w:r>
      <w:r w:rsidR="00F97F75">
        <w:rPr>
          <w:rFonts w:ascii="Times New Roman" w:eastAsia="Calibri" w:hAnsi="Times New Roman" w:cs="Times New Roman"/>
          <w:sz w:val="27"/>
          <w:szCs w:val="27"/>
        </w:rPr>
        <w:t>раннего средневековья</w:t>
      </w:r>
      <w:r w:rsidR="00627665">
        <w:rPr>
          <w:rFonts w:ascii="Times New Roman" w:eastAsia="Calibri" w:hAnsi="Times New Roman" w:cs="Times New Roman"/>
          <w:sz w:val="27"/>
          <w:szCs w:val="27"/>
        </w:rPr>
        <w:t>,</w:t>
      </w:r>
      <w:r w:rsidR="00F97F75">
        <w:rPr>
          <w:rFonts w:ascii="Times New Roman" w:eastAsia="Calibri" w:hAnsi="Times New Roman" w:cs="Times New Roman"/>
          <w:sz w:val="27"/>
          <w:szCs w:val="27"/>
        </w:rPr>
        <w:t xml:space="preserve"> </w:t>
      </w:r>
      <w:r>
        <w:rPr>
          <w:rFonts w:ascii="Times New Roman" w:eastAsia="Calibri" w:hAnsi="Times New Roman" w:cs="Times New Roman"/>
          <w:sz w:val="27"/>
          <w:szCs w:val="27"/>
        </w:rPr>
        <w:t>Волжской Болгарии</w:t>
      </w:r>
      <w:r w:rsidRPr="00A5213A">
        <w:rPr>
          <w:rFonts w:ascii="Times New Roman" w:eastAsia="Calibri" w:hAnsi="Times New Roman" w:cs="Times New Roman"/>
          <w:sz w:val="27"/>
          <w:szCs w:val="27"/>
        </w:rPr>
        <w:t>,</w:t>
      </w:r>
      <w:r>
        <w:rPr>
          <w:rFonts w:ascii="Times New Roman" w:eastAsia="Calibri" w:hAnsi="Times New Roman" w:cs="Times New Roman"/>
          <w:sz w:val="27"/>
          <w:szCs w:val="27"/>
        </w:rPr>
        <w:t xml:space="preserve"> </w:t>
      </w:r>
      <w:r w:rsidR="00F97F75">
        <w:rPr>
          <w:rFonts w:ascii="Times New Roman" w:eastAsia="Calibri" w:hAnsi="Times New Roman" w:cs="Times New Roman"/>
          <w:sz w:val="27"/>
          <w:szCs w:val="27"/>
        </w:rPr>
        <w:t xml:space="preserve">Улуса </w:t>
      </w:r>
      <w:proofErr w:type="spellStart"/>
      <w:r w:rsidR="00F97F75">
        <w:rPr>
          <w:rFonts w:ascii="Times New Roman" w:eastAsia="Calibri" w:hAnsi="Times New Roman" w:cs="Times New Roman"/>
          <w:sz w:val="27"/>
          <w:szCs w:val="27"/>
        </w:rPr>
        <w:t>Джучи</w:t>
      </w:r>
      <w:proofErr w:type="spellEnd"/>
      <w:r w:rsidR="00F97F75">
        <w:rPr>
          <w:rFonts w:ascii="Times New Roman" w:eastAsia="Calibri" w:hAnsi="Times New Roman" w:cs="Times New Roman"/>
          <w:sz w:val="27"/>
          <w:szCs w:val="27"/>
        </w:rPr>
        <w:t xml:space="preserve"> (Золотой Орды), </w:t>
      </w:r>
      <w:r w:rsidRPr="00A5213A">
        <w:rPr>
          <w:rFonts w:ascii="Times New Roman" w:eastAsia="Calibri" w:hAnsi="Times New Roman" w:cs="Times New Roman"/>
          <w:sz w:val="27"/>
          <w:szCs w:val="27"/>
        </w:rPr>
        <w:t>Казанского ханства</w:t>
      </w:r>
      <w:r w:rsidR="00F97F75">
        <w:rPr>
          <w:rFonts w:ascii="Times New Roman" w:eastAsia="Calibri" w:hAnsi="Times New Roman" w:cs="Times New Roman"/>
          <w:sz w:val="27"/>
          <w:szCs w:val="27"/>
        </w:rPr>
        <w:t xml:space="preserve"> и Ногайской Орды</w:t>
      </w:r>
      <w:r w:rsidRPr="00A5213A">
        <w:rPr>
          <w:rFonts w:ascii="Times New Roman" w:eastAsia="Calibri" w:hAnsi="Times New Roman" w:cs="Times New Roman"/>
          <w:sz w:val="27"/>
          <w:szCs w:val="27"/>
        </w:rPr>
        <w:t xml:space="preserve">. </w:t>
      </w:r>
    </w:p>
    <w:p w:rsidR="00A5213A" w:rsidRPr="00A5213A" w:rsidRDefault="00A5213A" w:rsidP="001E2B17">
      <w:pPr>
        <w:numPr>
          <w:ilvl w:val="0"/>
          <w:numId w:val="1"/>
        </w:numPr>
        <w:spacing w:after="0"/>
        <w:ind w:left="0"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 xml:space="preserve">Новая история региона бассейна реки </w:t>
      </w:r>
      <w:r w:rsidR="00F97F75">
        <w:rPr>
          <w:rFonts w:ascii="Times New Roman" w:eastAsia="Calibri" w:hAnsi="Times New Roman" w:cs="Times New Roman"/>
          <w:sz w:val="27"/>
          <w:szCs w:val="27"/>
        </w:rPr>
        <w:t>Ик</w:t>
      </w:r>
      <w:r w:rsidRPr="00A5213A">
        <w:rPr>
          <w:rFonts w:ascii="Times New Roman" w:eastAsia="Calibri" w:hAnsi="Times New Roman" w:cs="Times New Roman"/>
          <w:sz w:val="27"/>
          <w:szCs w:val="27"/>
        </w:rPr>
        <w:t xml:space="preserve"> и сопредельных террит</w:t>
      </w:r>
      <w:r>
        <w:rPr>
          <w:rFonts w:ascii="Times New Roman" w:eastAsia="Calibri" w:hAnsi="Times New Roman" w:cs="Times New Roman"/>
          <w:sz w:val="27"/>
          <w:szCs w:val="27"/>
        </w:rPr>
        <w:t>орий Волго-</w:t>
      </w:r>
      <w:proofErr w:type="spellStart"/>
      <w:r>
        <w:rPr>
          <w:rFonts w:ascii="Times New Roman" w:eastAsia="Calibri" w:hAnsi="Times New Roman" w:cs="Times New Roman"/>
          <w:sz w:val="27"/>
          <w:szCs w:val="27"/>
        </w:rPr>
        <w:t>Уралья</w:t>
      </w:r>
      <w:proofErr w:type="spellEnd"/>
      <w:r>
        <w:rPr>
          <w:rFonts w:ascii="Times New Roman" w:eastAsia="Calibri" w:hAnsi="Times New Roman" w:cs="Times New Roman"/>
          <w:sz w:val="27"/>
          <w:szCs w:val="27"/>
        </w:rPr>
        <w:t>.</w:t>
      </w:r>
      <w:r w:rsidR="00906DCA">
        <w:rPr>
          <w:rFonts w:ascii="Times New Roman" w:eastAsia="Calibri" w:hAnsi="Times New Roman" w:cs="Times New Roman"/>
          <w:sz w:val="27"/>
          <w:szCs w:val="27"/>
        </w:rPr>
        <w:t xml:space="preserve"> </w:t>
      </w:r>
      <w:r>
        <w:rPr>
          <w:rFonts w:ascii="Times New Roman" w:eastAsia="Calibri" w:hAnsi="Times New Roman" w:cs="Times New Roman"/>
          <w:sz w:val="27"/>
          <w:szCs w:val="27"/>
        </w:rPr>
        <w:t xml:space="preserve">Включение </w:t>
      </w:r>
      <w:r w:rsidRPr="00A5213A">
        <w:rPr>
          <w:rFonts w:ascii="Times New Roman" w:eastAsia="Calibri" w:hAnsi="Times New Roman" w:cs="Times New Roman"/>
          <w:sz w:val="27"/>
          <w:szCs w:val="27"/>
        </w:rPr>
        <w:t xml:space="preserve">региона в состав </w:t>
      </w:r>
      <w:r w:rsidR="00F05826">
        <w:rPr>
          <w:rFonts w:ascii="Times New Roman" w:eastAsia="Calibri" w:hAnsi="Times New Roman" w:cs="Times New Roman"/>
          <w:sz w:val="27"/>
          <w:szCs w:val="27"/>
        </w:rPr>
        <w:t>Российского</w:t>
      </w:r>
      <w:r w:rsidRPr="00A5213A">
        <w:rPr>
          <w:rFonts w:ascii="Times New Roman" w:eastAsia="Calibri" w:hAnsi="Times New Roman" w:cs="Times New Roman"/>
          <w:sz w:val="27"/>
          <w:szCs w:val="27"/>
        </w:rPr>
        <w:t xml:space="preserve"> государства и его развитие как части Казанской</w:t>
      </w:r>
      <w:r w:rsidR="00F05826">
        <w:rPr>
          <w:rFonts w:ascii="Times New Roman" w:eastAsia="Calibri" w:hAnsi="Times New Roman" w:cs="Times New Roman"/>
          <w:sz w:val="27"/>
          <w:szCs w:val="27"/>
        </w:rPr>
        <w:t>, Оренбургской, Уфимской и Самарской губерний</w:t>
      </w:r>
      <w:r w:rsidRPr="00A5213A">
        <w:rPr>
          <w:rFonts w:ascii="Times New Roman" w:eastAsia="Calibri" w:hAnsi="Times New Roman" w:cs="Times New Roman"/>
          <w:sz w:val="27"/>
          <w:szCs w:val="27"/>
        </w:rPr>
        <w:t xml:space="preserve">. Политика </w:t>
      </w:r>
      <w:r w:rsidR="003A552D">
        <w:rPr>
          <w:rFonts w:ascii="Times New Roman" w:eastAsia="Calibri" w:hAnsi="Times New Roman" w:cs="Times New Roman"/>
          <w:sz w:val="27"/>
          <w:szCs w:val="27"/>
        </w:rPr>
        <w:t xml:space="preserve">попытки </w:t>
      </w:r>
      <w:r w:rsidRPr="00A5213A">
        <w:rPr>
          <w:rFonts w:ascii="Times New Roman" w:eastAsia="Calibri" w:hAnsi="Times New Roman" w:cs="Times New Roman"/>
          <w:sz w:val="27"/>
          <w:szCs w:val="27"/>
        </w:rPr>
        <w:t>насил</w:t>
      </w:r>
      <w:r w:rsidR="00F05826">
        <w:rPr>
          <w:rFonts w:ascii="Times New Roman" w:eastAsia="Calibri" w:hAnsi="Times New Roman" w:cs="Times New Roman"/>
          <w:sz w:val="27"/>
          <w:szCs w:val="27"/>
        </w:rPr>
        <w:t>ьственного крещения населени</w:t>
      </w:r>
      <w:r w:rsidR="003A552D">
        <w:rPr>
          <w:rFonts w:ascii="Times New Roman" w:eastAsia="Calibri" w:hAnsi="Times New Roman" w:cs="Times New Roman"/>
          <w:sz w:val="27"/>
          <w:szCs w:val="27"/>
        </w:rPr>
        <w:t>я</w:t>
      </w:r>
      <w:r w:rsidRPr="00A5213A">
        <w:rPr>
          <w:rFonts w:ascii="Times New Roman" w:eastAsia="Calibri" w:hAnsi="Times New Roman" w:cs="Times New Roman"/>
          <w:sz w:val="27"/>
          <w:szCs w:val="27"/>
        </w:rPr>
        <w:t xml:space="preserve">. Дворянские поместья в регионе. </w:t>
      </w:r>
      <w:r w:rsidR="003A552D">
        <w:rPr>
          <w:rFonts w:ascii="Times New Roman" w:eastAsia="Calibri" w:hAnsi="Times New Roman" w:cs="Times New Roman"/>
          <w:sz w:val="27"/>
          <w:szCs w:val="27"/>
        </w:rPr>
        <w:t xml:space="preserve">Участие населения бассейна реки Ик в народных выступлениях </w:t>
      </w:r>
      <w:r w:rsidR="003A552D">
        <w:rPr>
          <w:rFonts w:ascii="Times New Roman" w:eastAsia="Calibri" w:hAnsi="Times New Roman" w:cs="Times New Roman"/>
          <w:sz w:val="27"/>
          <w:szCs w:val="27"/>
          <w:lang w:val="en-US"/>
        </w:rPr>
        <w:t>XVII</w:t>
      </w:r>
      <w:r w:rsidR="003A552D" w:rsidRPr="003A552D">
        <w:rPr>
          <w:rFonts w:ascii="Times New Roman" w:eastAsia="Calibri" w:hAnsi="Times New Roman" w:cs="Times New Roman"/>
          <w:sz w:val="27"/>
          <w:szCs w:val="27"/>
        </w:rPr>
        <w:t>-</w:t>
      </w:r>
      <w:r w:rsidR="003A552D">
        <w:rPr>
          <w:rFonts w:ascii="Times New Roman" w:eastAsia="Calibri" w:hAnsi="Times New Roman" w:cs="Times New Roman"/>
          <w:sz w:val="27"/>
          <w:szCs w:val="27"/>
          <w:lang w:val="en-US"/>
        </w:rPr>
        <w:t>XVIII</w:t>
      </w:r>
      <w:r w:rsidR="003A552D" w:rsidRPr="003A552D">
        <w:rPr>
          <w:rFonts w:ascii="Times New Roman" w:eastAsia="Calibri" w:hAnsi="Times New Roman" w:cs="Times New Roman"/>
          <w:sz w:val="27"/>
          <w:szCs w:val="27"/>
        </w:rPr>
        <w:t xml:space="preserve"> </w:t>
      </w:r>
      <w:r w:rsidR="003A552D">
        <w:rPr>
          <w:rFonts w:ascii="Times New Roman" w:eastAsia="Calibri" w:hAnsi="Times New Roman" w:cs="Times New Roman"/>
          <w:sz w:val="27"/>
          <w:szCs w:val="27"/>
        </w:rPr>
        <w:t xml:space="preserve">вв. (восстание </w:t>
      </w:r>
      <w:proofErr w:type="spellStart"/>
      <w:r w:rsidR="003A552D">
        <w:rPr>
          <w:rFonts w:ascii="Times New Roman" w:eastAsia="Calibri" w:hAnsi="Times New Roman" w:cs="Times New Roman"/>
          <w:sz w:val="27"/>
          <w:szCs w:val="27"/>
        </w:rPr>
        <w:t>Батырши</w:t>
      </w:r>
      <w:proofErr w:type="spellEnd"/>
      <w:r w:rsidR="003A552D">
        <w:rPr>
          <w:rFonts w:ascii="Times New Roman" w:eastAsia="Calibri" w:hAnsi="Times New Roman" w:cs="Times New Roman"/>
          <w:sz w:val="27"/>
          <w:szCs w:val="27"/>
        </w:rPr>
        <w:t>, крестьянская война Е. Пугачева).</w:t>
      </w:r>
    </w:p>
    <w:p w:rsidR="00A5213A" w:rsidRPr="00A5213A" w:rsidRDefault="00A5213A" w:rsidP="001E2B17">
      <w:pPr>
        <w:numPr>
          <w:ilvl w:val="0"/>
          <w:numId w:val="1"/>
        </w:numPr>
        <w:spacing w:after="0"/>
        <w:ind w:left="0"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 xml:space="preserve">Изучение истории и культуры исчезнувших, исторических и современных сел и деревень бассейна реки </w:t>
      </w:r>
      <w:r w:rsidR="00F97F75">
        <w:rPr>
          <w:rFonts w:ascii="Times New Roman" w:eastAsia="Calibri" w:hAnsi="Times New Roman" w:cs="Times New Roman"/>
          <w:sz w:val="27"/>
          <w:szCs w:val="27"/>
        </w:rPr>
        <w:t>Ик</w:t>
      </w:r>
      <w:r w:rsidRPr="00A5213A">
        <w:rPr>
          <w:rFonts w:ascii="Times New Roman" w:eastAsia="Calibri" w:hAnsi="Times New Roman" w:cs="Times New Roman"/>
          <w:sz w:val="27"/>
          <w:szCs w:val="27"/>
        </w:rPr>
        <w:t xml:space="preserve"> и сопредельных территорий </w:t>
      </w:r>
      <w:r w:rsidR="00F05826">
        <w:rPr>
          <w:rFonts w:ascii="Times New Roman" w:eastAsia="Calibri" w:hAnsi="Times New Roman" w:cs="Times New Roman"/>
          <w:sz w:val="27"/>
          <w:szCs w:val="27"/>
        </w:rPr>
        <w:t>Восточного Татарстана</w:t>
      </w:r>
      <w:r w:rsidRPr="00A5213A">
        <w:rPr>
          <w:rFonts w:ascii="Times New Roman" w:eastAsia="Calibri" w:hAnsi="Times New Roman" w:cs="Times New Roman"/>
          <w:sz w:val="27"/>
          <w:szCs w:val="27"/>
        </w:rPr>
        <w:t>.</w:t>
      </w:r>
    </w:p>
    <w:p w:rsidR="00A5213A" w:rsidRPr="00A5213A" w:rsidRDefault="00A5213A" w:rsidP="001E2B17">
      <w:pPr>
        <w:numPr>
          <w:ilvl w:val="0"/>
          <w:numId w:val="1"/>
        </w:numPr>
        <w:spacing w:after="0"/>
        <w:ind w:left="0"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 xml:space="preserve">Исчезнувшие села </w:t>
      </w:r>
      <w:proofErr w:type="spellStart"/>
      <w:r w:rsidR="00906DCA">
        <w:rPr>
          <w:rFonts w:ascii="Times New Roman" w:eastAsia="Calibri" w:hAnsi="Times New Roman" w:cs="Times New Roman"/>
          <w:sz w:val="27"/>
          <w:szCs w:val="27"/>
        </w:rPr>
        <w:t>Муслюмовского</w:t>
      </w:r>
      <w:proofErr w:type="spellEnd"/>
      <w:r w:rsidRPr="00A5213A">
        <w:rPr>
          <w:rFonts w:ascii="Times New Roman" w:eastAsia="Calibri" w:hAnsi="Times New Roman" w:cs="Times New Roman"/>
          <w:sz w:val="27"/>
          <w:szCs w:val="27"/>
        </w:rPr>
        <w:t xml:space="preserve"> и сопредельных районов </w:t>
      </w:r>
      <w:r w:rsidR="00F05826">
        <w:rPr>
          <w:rFonts w:ascii="Times New Roman" w:eastAsia="Calibri" w:hAnsi="Times New Roman" w:cs="Times New Roman"/>
          <w:sz w:val="27"/>
          <w:szCs w:val="27"/>
        </w:rPr>
        <w:t>бассейна реки Ик</w:t>
      </w:r>
      <w:r w:rsidRPr="00A5213A">
        <w:rPr>
          <w:rFonts w:ascii="Times New Roman" w:eastAsia="Calibri" w:hAnsi="Times New Roman" w:cs="Times New Roman"/>
          <w:sz w:val="27"/>
          <w:szCs w:val="27"/>
        </w:rPr>
        <w:t>. Изучение истории и культуры исчезнувших сел региона.</w:t>
      </w:r>
    </w:p>
    <w:p w:rsidR="00A5213A" w:rsidRPr="00A5213A" w:rsidRDefault="00A5213A" w:rsidP="001E2B17">
      <w:pPr>
        <w:numPr>
          <w:ilvl w:val="0"/>
          <w:numId w:val="1"/>
        </w:numPr>
        <w:spacing w:after="0"/>
        <w:ind w:left="0"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 xml:space="preserve">Исторические села бассейна реки </w:t>
      </w:r>
      <w:r w:rsidR="00F97F75">
        <w:rPr>
          <w:rFonts w:ascii="Times New Roman" w:eastAsia="Calibri" w:hAnsi="Times New Roman" w:cs="Times New Roman"/>
          <w:sz w:val="27"/>
          <w:szCs w:val="27"/>
        </w:rPr>
        <w:t>Ик</w:t>
      </w:r>
      <w:r w:rsidRPr="00A5213A">
        <w:rPr>
          <w:rFonts w:ascii="Times New Roman" w:eastAsia="Calibri" w:hAnsi="Times New Roman" w:cs="Times New Roman"/>
          <w:sz w:val="27"/>
          <w:szCs w:val="27"/>
        </w:rPr>
        <w:t>. Некоторые вопросы изучения и написания истории сел Татарстана и сел в регионах Волго-</w:t>
      </w:r>
      <w:proofErr w:type="spellStart"/>
      <w:r w:rsidRPr="00A5213A">
        <w:rPr>
          <w:rFonts w:ascii="Times New Roman" w:eastAsia="Calibri" w:hAnsi="Times New Roman" w:cs="Times New Roman"/>
          <w:sz w:val="27"/>
          <w:szCs w:val="27"/>
        </w:rPr>
        <w:t>Уралья</w:t>
      </w:r>
      <w:proofErr w:type="spellEnd"/>
      <w:r w:rsidRPr="00A5213A">
        <w:rPr>
          <w:rFonts w:ascii="Times New Roman" w:eastAsia="Calibri" w:hAnsi="Times New Roman" w:cs="Times New Roman"/>
          <w:sz w:val="27"/>
          <w:szCs w:val="27"/>
        </w:rPr>
        <w:t>.</w:t>
      </w:r>
    </w:p>
    <w:p w:rsidR="00A5213A" w:rsidRPr="00A5213A" w:rsidRDefault="00A5213A" w:rsidP="001E2B17">
      <w:pPr>
        <w:numPr>
          <w:ilvl w:val="0"/>
          <w:numId w:val="1"/>
        </w:numPr>
        <w:spacing w:after="0"/>
        <w:ind w:left="0"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 xml:space="preserve">Выдающиеся деятели – уроженцы сел </w:t>
      </w:r>
      <w:proofErr w:type="spellStart"/>
      <w:r w:rsidR="00906DCA">
        <w:rPr>
          <w:rFonts w:ascii="Times New Roman" w:eastAsia="Calibri" w:hAnsi="Times New Roman" w:cs="Times New Roman"/>
          <w:sz w:val="27"/>
          <w:szCs w:val="27"/>
        </w:rPr>
        <w:t>Муслюмовского</w:t>
      </w:r>
      <w:proofErr w:type="spellEnd"/>
      <w:r w:rsidRPr="00A5213A">
        <w:rPr>
          <w:rFonts w:ascii="Times New Roman" w:eastAsia="Calibri" w:hAnsi="Times New Roman" w:cs="Times New Roman"/>
          <w:sz w:val="27"/>
          <w:szCs w:val="27"/>
        </w:rPr>
        <w:t xml:space="preserve"> и других районов </w:t>
      </w:r>
      <w:r w:rsidR="00F05826">
        <w:rPr>
          <w:rFonts w:ascii="Times New Roman" w:eastAsia="Calibri" w:hAnsi="Times New Roman" w:cs="Times New Roman"/>
          <w:sz w:val="27"/>
          <w:szCs w:val="27"/>
        </w:rPr>
        <w:t>Восточного</w:t>
      </w:r>
      <w:r w:rsidRPr="00A5213A">
        <w:rPr>
          <w:rFonts w:ascii="Times New Roman" w:eastAsia="Calibri" w:hAnsi="Times New Roman" w:cs="Times New Roman"/>
          <w:sz w:val="27"/>
          <w:szCs w:val="27"/>
        </w:rPr>
        <w:t xml:space="preserve"> Татарстана</w:t>
      </w:r>
      <w:r w:rsidR="003A552D">
        <w:rPr>
          <w:rFonts w:ascii="Times New Roman" w:eastAsia="Calibri" w:hAnsi="Times New Roman" w:cs="Times New Roman"/>
          <w:sz w:val="27"/>
          <w:szCs w:val="27"/>
        </w:rPr>
        <w:t xml:space="preserve">, </w:t>
      </w:r>
      <w:r w:rsidR="00F05826">
        <w:rPr>
          <w:rFonts w:ascii="Times New Roman" w:eastAsia="Calibri" w:hAnsi="Times New Roman" w:cs="Times New Roman"/>
          <w:sz w:val="27"/>
          <w:szCs w:val="27"/>
        </w:rPr>
        <w:t>Западного Башкортостана</w:t>
      </w:r>
      <w:r w:rsidR="003A552D">
        <w:rPr>
          <w:rFonts w:ascii="Times New Roman" w:eastAsia="Calibri" w:hAnsi="Times New Roman" w:cs="Times New Roman"/>
          <w:sz w:val="27"/>
          <w:szCs w:val="27"/>
        </w:rPr>
        <w:t xml:space="preserve"> и Оренбургской области</w:t>
      </w:r>
      <w:r w:rsidRPr="00A5213A">
        <w:rPr>
          <w:rFonts w:ascii="Times New Roman" w:eastAsia="Calibri" w:hAnsi="Times New Roman" w:cs="Times New Roman"/>
          <w:sz w:val="27"/>
          <w:szCs w:val="27"/>
        </w:rPr>
        <w:t>.</w:t>
      </w:r>
    </w:p>
    <w:p w:rsidR="00F05826" w:rsidRDefault="00A5213A" w:rsidP="001E2B17">
      <w:pPr>
        <w:numPr>
          <w:ilvl w:val="0"/>
          <w:numId w:val="1"/>
        </w:numPr>
        <w:spacing w:after="0"/>
        <w:ind w:left="0"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 xml:space="preserve">Этно-сословные и этнокультурные группы татар и других народов Волго-Уральского региона: опыт взаимодействия. </w:t>
      </w:r>
      <w:r w:rsidR="003A552D">
        <w:rPr>
          <w:rFonts w:ascii="Times New Roman" w:eastAsia="Calibri" w:hAnsi="Times New Roman" w:cs="Times New Roman"/>
          <w:sz w:val="27"/>
          <w:szCs w:val="27"/>
        </w:rPr>
        <w:t>Башкиро-мещерякские и другие войсковые подразделения.</w:t>
      </w:r>
      <w:r w:rsidR="00627665">
        <w:rPr>
          <w:rFonts w:ascii="Times New Roman" w:eastAsia="Calibri" w:hAnsi="Times New Roman" w:cs="Times New Roman"/>
          <w:sz w:val="27"/>
          <w:szCs w:val="27"/>
        </w:rPr>
        <w:t xml:space="preserve"> </w:t>
      </w:r>
      <w:proofErr w:type="spellStart"/>
      <w:r w:rsidR="00627665">
        <w:rPr>
          <w:rFonts w:ascii="Times New Roman" w:eastAsia="Calibri" w:hAnsi="Times New Roman" w:cs="Times New Roman"/>
          <w:sz w:val="27"/>
          <w:szCs w:val="27"/>
        </w:rPr>
        <w:t>Кантонная</w:t>
      </w:r>
      <w:proofErr w:type="spellEnd"/>
      <w:r w:rsidR="00627665">
        <w:rPr>
          <w:rFonts w:ascii="Times New Roman" w:eastAsia="Calibri" w:hAnsi="Times New Roman" w:cs="Times New Roman"/>
          <w:sz w:val="27"/>
          <w:szCs w:val="27"/>
        </w:rPr>
        <w:t xml:space="preserve"> система.</w:t>
      </w:r>
    </w:p>
    <w:p w:rsidR="00A5213A" w:rsidRPr="00A5213A" w:rsidRDefault="00A5213A" w:rsidP="001E2B17">
      <w:pPr>
        <w:numPr>
          <w:ilvl w:val="0"/>
          <w:numId w:val="1"/>
        </w:numPr>
        <w:spacing w:after="0"/>
        <w:ind w:left="0"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 xml:space="preserve">Вопросы методики и методологии изучения истории регионов и сел бассейна реки </w:t>
      </w:r>
      <w:r w:rsidR="00F97F75">
        <w:rPr>
          <w:rFonts w:ascii="Times New Roman" w:eastAsia="Calibri" w:hAnsi="Times New Roman" w:cs="Times New Roman"/>
          <w:sz w:val="27"/>
          <w:szCs w:val="27"/>
        </w:rPr>
        <w:t>Ик</w:t>
      </w:r>
      <w:r w:rsidRPr="00A5213A">
        <w:rPr>
          <w:rFonts w:ascii="Times New Roman" w:eastAsia="Calibri" w:hAnsi="Times New Roman" w:cs="Times New Roman"/>
          <w:sz w:val="27"/>
          <w:szCs w:val="27"/>
        </w:rPr>
        <w:t xml:space="preserve"> и сопредельных территорий Волго-</w:t>
      </w:r>
      <w:proofErr w:type="spellStart"/>
      <w:r w:rsidRPr="00A5213A">
        <w:rPr>
          <w:rFonts w:ascii="Times New Roman" w:eastAsia="Calibri" w:hAnsi="Times New Roman" w:cs="Times New Roman"/>
          <w:sz w:val="27"/>
          <w:szCs w:val="27"/>
        </w:rPr>
        <w:t>Уралья</w:t>
      </w:r>
      <w:proofErr w:type="spellEnd"/>
      <w:r w:rsidRPr="00A5213A">
        <w:rPr>
          <w:rFonts w:ascii="Times New Roman" w:eastAsia="Calibri" w:hAnsi="Times New Roman" w:cs="Times New Roman"/>
          <w:sz w:val="27"/>
          <w:szCs w:val="27"/>
        </w:rPr>
        <w:t>.</w:t>
      </w:r>
    </w:p>
    <w:p w:rsidR="00A5213A" w:rsidRPr="00A5213A" w:rsidRDefault="00A5213A" w:rsidP="001E2B17">
      <w:pPr>
        <w:numPr>
          <w:ilvl w:val="0"/>
          <w:numId w:val="1"/>
        </w:numPr>
        <w:spacing w:after="0"/>
        <w:ind w:left="0"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 xml:space="preserve">Материалы об истории сел </w:t>
      </w:r>
      <w:r w:rsidR="003A552D">
        <w:rPr>
          <w:rFonts w:ascii="Times New Roman" w:eastAsia="Calibri" w:hAnsi="Times New Roman" w:cs="Times New Roman"/>
          <w:sz w:val="27"/>
          <w:szCs w:val="27"/>
        </w:rPr>
        <w:t xml:space="preserve">и деревень </w:t>
      </w:r>
      <w:r w:rsidRPr="00A5213A">
        <w:rPr>
          <w:rFonts w:ascii="Times New Roman" w:eastAsia="Calibri" w:hAnsi="Times New Roman" w:cs="Times New Roman"/>
          <w:sz w:val="27"/>
          <w:szCs w:val="27"/>
        </w:rPr>
        <w:t>в архивных фондах и музейных экспозициях.</w:t>
      </w:r>
      <w:r w:rsidR="00627665">
        <w:rPr>
          <w:rFonts w:ascii="Times New Roman" w:eastAsia="Calibri" w:hAnsi="Times New Roman" w:cs="Times New Roman"/>
          <w:sz w:val="27"/>
          <w:szCs w:val="27"/>
        </w:rPr>
        <w:t xml:space="preserve"> </w:t>
      </w:r>
      <w:r w:rsidR="009F1C10">
        <w:rPr>
          <w:rFonts w:ascii="Times New Roman" w:eastAsia="Calibri" w:hAnsi="Times New Roman" w:cs="Times New Roman"/>
          <w:sz w:val="27"/>
          <w:szCs w:val="27"/>
        </w:rPr>
        <w:t>Изучение материалов Ревизий и метрических книг.</w:t>
      </w:r>
    </w:p>
    <w:p w:rsidR="00A5213A" w:rsidRPr="00A5213A" w:rsidRDefault="00A5213A" w:rsidP="001E2B17">
      <w:pPr>
        <w:numPr>
          <w:ilvl w:val="0"/>
          <w:numId w:val="1"/>
        </w:numPr>
        <w:spacing w:after="0"/>
        <w:ind w:left="0"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 xml:space="preserve">Опыт социально-экономического и культурного развития в регионах и селах бассейна реки </w:t>
      </w:r>
      <w:r w:rsidR="00F97F75">
        <w:rPr>
          <w:rFonts w:ascii="Times New Roman" w:eastAsia="Calibri" w:hAnsi="Times New Roman" w:cs="Times New Roman"/>
          <w:sz w:val="27"/>
          <w:szCs w:val="27"/>
        </w:rPr>
        <w:t>Ик</w:t>
      </w:r>
      <w:r w:rsidRPr="00A5213A">
        <w:rPr>
          <w:rFonts w:ascii="Times New Roman" w:eastAsia="Calibri" w:hAnsi="Times New Roman" w:cs="Times New Roman"/>
          <w:sz w:val="27"/>
          <w:szCs w:val="27"/>
        </w:rPr>
        <w:t xml:space="preserve"> и </w:t>
      </w:r>
      <w:proofErr w:type="spellStart"/>
      <w:r w:rsidR="00906DCA">
        <w:rPr>
          <w:rFonts w:ascii="Times New Roman" w:eastAsia="Calibri" w:hAnsi="Times New Roman" w:cs="Times New Roman"/>
          <w:sz w:val="27"/>
          <w:szCs w:val="27"/>
        </w:rPr>
        <w:t>Муслюмовского</w:t>
      </w:r>
      <w:proofErr w:type="spellEnd"/>
      <w:r w:rsidRPr="00A5213A">
        <w:rPr>
          <w:rFonts w:ascii="Times New Roman" w:eastAsia="Calibri" w:hAnsi="Times New Roman" w:cs="Times New Roman"/>
          <w:sz w:val="27"/>
          <w:szCs w:val="27"/>
        </w:rPr>
        <w:t xml:space="preserve"> района. </w:t>
      </w:r>
    </w:p>
    <w:p w:rsidR="00A5213A" w:rsidRPr="00A5213A" w:rsidRDefault="00A5213A" w:rsidP="001E2B17">
      <w:pPr>
        <w:numPr>
          <w:ilvl w:val="0"/>
          <w:numId w:val="1"/>
        </w:numPr>
        <w:spacing w:after="0"/>
        <w:ind w:left="0"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 xml:space="preserve">Межрегиональные связи и контакты районов и сел Татарстана, </w:t>
      </w:r>
      <w:r w:rsidR="00F05826">
        <w:rPr>
          <w:rFonts w:ascii="Times New Roman" w:eastAsia="Calibri" w:hAnsi="Times New Roman" w:cs="Times New Roman"/>
          <w:sz w:val="27"/>
          <w:szCs w:val="27"/>
        </w:rPr>
        <w:t>Башкортостана</w:t>
      </w:r>
      <w:r w:rsidRPr="00A5213A">
        <w:rPr>
          <w:rFonts w:ascii="Times New Roman" w:eastAsia="Calibri" w:hAnsi="Times New Roman" w:cs="Times New Roman"/>
          <w:sz w:val="27"/>
          <w:szCs w:val="27"/>
        </w:rPr>
        <w:t xml:space="preserve">, </w:t>
      </w:r>
      <w:r w:rsidR="00F05826">
        <w:rPr>
          <w:rFonts w:ascii="Times New Roman" w:eastAsia="Calibri" w:hAnsi="Times New Roman" w:cs="Times New Roman"/>
          <w:sz w:val="27"/>
          <w:szCs w:val="27"/>
        </w:rPr>
        <w:t xml:space="preserve">Удмуртии, Оренбургской, Самарской </w:t>
      </w:r>
      <w:r w:rsidRPr="00A5213A">
        <w:rPr>
          <w:rFonts w:ascii="Times New Roman" w:eastAsia="Calibri" w:hAnsi="Times New Roman" w:cs="Times New Roman"/>
          <w:sz w:val="27"/>
          <w:szCs w:val="27"/>
        </w:rPr>
        <w:t>областей и других регионов Волго-</w:t>
      </w:r>
      <w:proofErr w:type="spellStart"/>
      <w:r w:rsidRPr="00A5213A">
        <w:rPr>
          <w:rFonts w:ascii="Times New Roman" w:eastAsia="Calibri" w:hAnsi="Times New Roman" w:cs="Times New Roman"/>
          <w:sz w:val="27"/>
          <w:szCs w:val="27"/>
        </w:rPr>
        <w:t>Уралья</w:t>
      </w:r>
      <w:proofErr w:type="spellEnd"/>
      <w:r w:rsidRPr="00A5213A">
        <w:rPr>
          <w:rFonts w:ascii="Times New Roman" w:eastAsia="Calibri" w:hAnsi="Times New Roman" w:cs="Times New Roman"/>
          <w:sz w:val="27"/>
          <w:szCs w:val="27"/>
        </w:rPr>
        <w:t>.</w:t>
      </w:r>
    </w:p>
    <w:p w:rsidR="00A5213A" w:rsidRPr="00A5213A" w:rsidRDefault="00A5213A" w:rsidP="001E2B17">
      <w:pPr>
        <w:numPr>
          <w:ilvl w:val="0"/>
          <w:numId w:val="1"/>
        </w:numPr>
        <w:spacing w:after="0"/>
        <w:ind w:left="0"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 xml:space="preserve"> Использование зоны рек </w:t>
      </w:r>
      <w:r w:rsidR="00F97F75">
        <w:rPr>
          <w:rFonts w:ascii="Times New Roman" w:eastAsia="Calibri" w:hAnsi="Times New Roman" w:cs="Times New Roman"/>
          <w:sz w:val="27"/>
          <w:szCs w:val="27"/>
        </w:rPr>
        <w:t>Ик</w:t>
      </w:r>
      <w:r w:rsidR="00F05826">
        <w:rPr>
          <w:rFonts w:ascii="Times New Roman" w:eastAsia="Calibri" w:hAnsi="Times New Roman" w:cs="Times New Roman"/>
          <w:sz w:val="27"/>
          <w:szCs w:val="27"/>
        </w:rPr>
        <w:t>, Белой и Камы</w:t>
      </w:r>
      <w:r w:rsidRPr="00A5213A">
        <w:rPr>
          <w:rFonts w:ascii="Times New Roman" w:eastAsia="Calibri" w:hAnsi="Times New Roman" w:cs="Times New Roman"/>
          <w:sz w:val="27"/>
          <w:szCs w:val="27"/>
        </w:rPr>
        <w:t xml:space="preserve"> в развитии культуры, международного и регионального туризма.</w:t>
      </w:r>
    </w:p>
    <w:p w:rsidR="00A5213A" w:rsidRPr="00A5213A" w:rsidRDefault="00A5213A" w:rsidP="001E2B17">
      <w:pPr>
        <w:numPr>
          <w:ilvl w:val="0"/>
          <w:numId w:val="1"/>
        </w:numPr>
        <w:spacing w:after="0"/>
        <w:ind w:left="0"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 xml:space="preserve">Участие молодежи и общественности в изучении, сохранении, возрождении и благоустройстве территорий бассейна реки </w:t>
      </w:r>
      <w:r w:rsidR="00F97F75">
        <w:rPr>
          <w:rFonts w:ascii="Times New Roman" w:eastAsia="Calibri" w:hAnsi="Times New Roman" w:cs="Times New Roman"/>
          <w:sz w:val="27"/>
          <w:szCs w:val="27"/>
        </w:rPr>
        <w:t>Ик</w:t>
      </w:r>
      <w:r w:rsidRPr="00A5213A">
        <w:rPr>
          <w:rFonts w:ascii="Times New Roman" w:eastAsia="Calibri" w:hAnsi="Times New Roman" w:cs="Times New Roman"/>
          <w:sz w:val="27"/>
          <w:szCs w:val="27"/>
        </w:rPr>
        <w:t xml:space="preserve">. </w:t>
      </w:r>
    </w:p>
    <w:p w:rsidR="00A5213A" w:rsidRPr="00A5213A" w:rsidRDefault="00A5213A" w:rsidP="001E2B17">
      <w:pPr>
        <w:numPr>
          <w:ilvl w:val="0"/>
          <w:numId w:val="1"/>
        </w:numPr>
        <w:spacing w:after="0"/>
        <w:ind w:left="0"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lastRenderedPageBreak/>
        <w:t xml:space="preserve">Музейно-краеведческая работа и заповедники в зоне бассейна реки </w:t>
      </w:r>
      <w:r w:rsidR="00F97F75">
        <w:rPr>
          <w:rFonts w:ascii="Times New Roman" w:eastAsia="Calibri" w:hAnsi="Times New Roman" w:cs="Times New Roman"/>
          <w:sz w:val="27"/>
          <w:szCs w:val="27"/>
        </w:rPr>
        <w:t>Ик</w:t>
      </w:r>
      <w:r w:rsidR="003A552D">
        <w:rPr>
          <w:rFonts w:ascii="Times New Roman" w:eastAsia="Calibri" w:hAnsi="Times New Roman" w:cs="Times New Roman"/>
          <w:sz w:val="27"/>
          <w:szCs w:val="27"/>
        </w:rPr>
        <w:t xml:space="preserve"> в пределах</w:t>
      </w:r>
      <w:r w:rsidRPr="00A5213A">
        <w:rPr>
          <w:rFonts w:ascii="Times New Roman" w:eastAsia="Calibri" w:hAnsi="Times New Roman" w:cs="Times New Roman"/>
          <w:sz w:val="27"/>
          <w:szCs w:val="27"/>
        </w:rPr>
        <w:t xml:space="preserve"> </w:t>
      </w:r>
      <w:r w:rsidR="00F05826">
        <w:rPr>
          <w:rFonts w:ascii="Times New Roman" w:eastAsia="Calibri" w:hAnsi="Times New Roman" w:cs="Times New Roman"/>
          <w:sz w:val="27"/>
          <w:szCs w:val="27"/>
        </w:rPr>
        <w:t>Восточного Татарстана</w:t>
      </w:r>
      <w:r w:rsidR="003A552D">
        <w:rPr>
          <w:rFonts w:ascii="Times New Roman" w:eastAsia="Calibri" w:hAnsi="Times New Roman" w:cs="Times New Roman"/>
          <w:sz w:val="27"/>
          <w:szCs w:val="27"/>
        </w:rPr>
        <w:t>, Западного Башкортостана и Оренбургской области</w:t>
      </w:r>
      <w:r w:rsidRPr="00A5213A">
        <w:rPr>
          <w:rFonts w:ascii="Times New Roman" w:eastAsia="Calibri" w:hAnsi="Times New Roman" w:cs="Times New Roman"/>
          <w:sz w:val="27"/>
          <w:szCs w:val="27"/>
        </w:rPr>
        <w:t xml:space="preserve">. </w:t>
      </w:r>
    </w:p>
    <w:p w:rsidR="00A5213A" w:rsidRDefault="00A5213A" w:rsidP="001E2B17">
      <w:pPr>
        <w:numPr>
          <w:ilvl w:val="0"/>
          <w:numId w:val="1"/>
        </w:numPr>
        <w:spacing w:after="0"/>
        <w:ind w:left="0"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 xml:space="preserve">Возрождение национальных традиций, обрядов и праздников народов в бассейне реки </w:t>
      </w:r>
      <w:r w:rsidR="00F97F75">
        <w:rPr>
          <w:rFonts w:ascii="Times New Roman" w:eastAsia="Calibri" w:hAnsi="Times New Roman" w:cs="Times New Roman"/>
          <w:sz w:val="27"/>
          <w:szCs w:val="27"/>
        </w:rPr>
        <w:t>Ик</w:t>
      </w:r>
      <w:r w:rsidRPr="00A5213A">
        <w:rPr>
          <w:rFonts w:ascii="Times New Roman" w:eastAsia="Calibri" w:hAnsi="Times New Roman" w:cs="Times New Roman"/>
          <w:sz w:val="27"/>
          <w:szCs w:val="27"/>
        </w:rPr>
        <w:t xml:space="preserve"> и сопредельных территориях Волго-Уральского региона.</w:t>
      </w:r>
    </w:p>
    <w:p w:rsidR="00627665" w:rsidRPr="00A5213A" w:rsidRDefault="00627665" w:rsidP="001E2B17">
      <w:pPr>
        <w:numPr>
          <w:ilvl w:val="0"/>
          <w:numId w:val="1"/>
        </w:numPr>
        <w:spacing w:after="0"/>
        <w:ind w:left="0"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Изучение истории, родного языка, литературы, культуры и народных традиций в учебных заведениях и общественных структурах в регионах бассейна реки Ик.</w:t>
      </w:r>
    </w:p>
    <w:p w:rsidR="00A5213A" w:rsidRPr="00A5213A" w:rsidRDefault="00A5213A" w:rsidP="001E2B17">
      <w:pPr>
        <w:numPr>
          <w:ilvl w:val="0"/>
          <w:numId w:val="1"/>
        </w:numPr>
        <w:spacing w:after="0"/>
        <w:ind w:left="0" w:firstLine="709"/>
        <w:jc w:val="both"/>
        <w:rPr>
          <w:rFonts w:ascii="Times New Roman" w:eastAsia="Calibri" w:hAnsi="Times New Roman" w:cs="Times New Roman"/>
          <w:sz w:val="27"/>
          <w:szCs w:val="27"/>
        </w:rPr>
      </w:pPr>
      <w:proofErr w:type="spellStart"/>
      <w:r w:rsidRPr="00A5213A">
        <w:rPr>
          <w:rFonts w:ascii="Times New Roman" w:eastAsia="Calibri" w:hAnsi="Times New Roman" w:cs="Times New Roman"/>
          <w:sz w:val="27"/>
          <w:szCs w:val="27"/>
        </w:rPr>
        <w:t>Этнотуристические</w:t>
      </w:r>
      <w:proofErr w:type="spellEnd"/>
      <w:r w:rsidRPr="00A5213A">
        <w:rPr>
          <w:rFonts w:ascii="Times New Roman" w:eastAsia="Calibri" w:hAnsi="Times New Roman" w:cs="Times New Roman"/>
          <w:sz w:val="27"/>
          <w:szCs w:val="27"/>
        </w:rPr>
        <w:t xml:space="preserve"> объекты и исторические села регионов бассейна реки </w:t>
      </w:r>
      <w:r w:rsidR="00F97F75">
        <w:rPr>
          <w:rFonts w:ascii="Times New Roman" w:eastAsia="Calibri" w:hAnsi="Times New Roman" w:cs="Times New Roman"/>
          <w:sz w:val="27"/>
          <w:szCs w:val="27"/>
        </w:rPr>
        <w:t>Ик</w:t>
      </w:r>
      <w:r w:rsidRPr="00A5213A">
        <w:rPr>
          <w:rFonts w:ascii="Times New Roman" w:eastAsia="Calibri" w:hAnsi="Times New Roman" w:cs="Times New Roman"/>
          <w:sz w:val="27"/>
          <w:szCs w:val="27"/>
        </w:rPr>
        <w:t xml:space="preserve"> и их туристический и воспитательный потенциал. </w:t>
      </w:r>
    </w:p>
    <w:p w:rsidR="001E2B17" w:rsidRPr="003A552D" w:rsidRDefault="00A5213A" w:rsidP="003A552D">
      <w:pPr>
        <w:numPr>
          <w:ilvl w:val="0"/>
          <w:numId w:val="1"/>
        </w:numPr>
        <w:spacing w:after="0"/>
        <w:ind w:left="0"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Проблемы взаимоотношения человека и природы, истории и культуры в рамках преп</w:t>
      </w:r>
      <w:r>
        <w:rPr>
          <w:rFonts w:ascii="Times New Roman" w:eastAsia="Calibri" w:hAnsi="Times New Roman" w:cs="Times New Roman"/>
          <w:sz w:val="27"/>
          <w:szCs w:val="27"/>
        </w:rPr>
        <w:t xml:space="preserve">одавания в учебных заведениях. </w:t>
      </w:r>
    </w:p>
    <w:p w:rsidR="00A5213A" w:rsidRPr="00A5213A" w:rsidRDefault="00A5213A" w:rsidP="00A5213A">
      <w:pPr>
        <w:spacing w:after="0"/>
        <w:ind w:firstLine="709"/>
        <w:jc w:val="both"/>
        <w:rPr>
          <w:rFonts w:ascii="Times New Roman" w:eastAsia="Calibri" w:hAnsi="Times New Roman" w:cs="Times New Roman"/>
          <w:b/>
          <w:sz w:val="27"/>
          <w:szCs w:val="27"/>
        </w:rPr>
      </w:pPr>
      <w:r w:rsidRPr="00A5213A">
        <w:rPr>
          <w:rFonts w:ascii="Times New Roman" w:eastAsia="Calibri" w:hAnsi="Times New Roman" w:cs="Times New Roman"/>
          <w:b/>
          <w:sz w:val="27"/>
          <w:szCs w:val="27"/>
        </w:rPr>
        <w:t>Б.</w:t>
      </w:r>
      <w:r>
        <w:rPr>
          <w:rFonts w:ascii="Times New Roman" w:eastAsia="Calibri" w:hAnsi="Times New Roman" w:cs="Times New Roman"/>
          <w:b/>
          <w:sz w:val="27"/>
          <w:szCs w:val="27"/>
        </w:rPr>
        <w:t xml:space="preserve"> </w:t>
      </w:r>
      <w:r w:rsidR="00906DCA">
        <w:rPr>
          <w:rFonts w:ascii="Times New Roman" w:eastAsia="Calibri" w:hAnsi="Times New Roman" w:cs="Times New Roman"/>
          <w:b/>
          <w:sz w:val="27"/>
          <w:szCs w:val="27"/>
        </w:rPr>
        <w:t>МУСЛЮМОВСКИЙ</w:t>
      </w:r>
      <w:r w:rsidRPr="00A5213A">
        <w:rPr>
          <w:rFonts w:ascii="Times New Roman" w:eastAsia="Calibri" w:hAnsi="Times New Roman" w:cs="Times New Roman"/>
          <w:b/>
          <w:sz w:val="27"/>
          <w:szCs w:val="27"/>
        </w:rPr>
        <w:t xml:space="preserve"> РАЙОН И СОПРЕДЕЛЬНЫЕ РЕГИОНЫ БАССЕЙНА РЕКИ </w:t>
      </w:r>
      <w:r w:rsidR="00F05826">
        <w:rPr>
          <w:rFonts w:ascii="Times New Roman" w:eastAsia="Calibri" w:hAnsi="Times New Roman" w:cs="Times New Roman"/>
          <w:b/>
          <w:sz w:val="27"/>
          <w:szCs w:val="27"/>
        </w:rPr>
        <w:t>ИК И ВОЛГО-УРАЛЬЯ</w:t>
      </w:r>
      <w:r w:rsidRPr="00A5213A">
        <w:rPr>
          <w:rFonts w:ascii="Times New Roman" w:eastAsia="Calibri" w:hAnsi="Times New Roman" w:cs="Times New Roman"/>
          <w:b/>
          <w:sz w:val="27"/>
          <w:szCs w:val="27"/>
        </w:rPr>
        <w:t xml:space="preserve"> В XX-</w:t>
      </w:r>
      <w:r w:rsidRPr="00A5213A">
        <w:rPr>
          <w:rFonts w:ascii="Times New Roman" w:eastAsia="Calibri" w:hAnsi="Times New Roman" w:cs="Times New Roman"/>
          <w:b/>
          <w:sz w:val="27"/>
          <w:szCs w:val="27"/>
          <w:lang w:val="en-US"/>
        </w:rPr>
        <w:t>XXI</w:t>
      </w:r>
      <w:r w:rsidRPr="00A5213A">
        <w:rPr>
          <w:rFonts w:ascii="Times New Roman" w:eastAsia="Calibri" w:hAnsi="Times New Roman" w:cs="Times New Roman"/>
          <w:b/>
          <w:sz w:val="27"/>
          <w:szCs w:val="27"/>
        </w:rPr>
        <w:t xml:space="preserve"> ВВ.</w:t>
      </w:r>
    </w:p>
    <w:p w:rsidR="00A5213A" w:rsidRPr="00A5213A" w:rsidRDefault="00A5213A" w:rsidP="00A5213A">
      <w:pPr>
        <w:spacing w:after="0"/>
        <w:ind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1. Регион</w:t>
      </w:r>
      <w:r w:rsidR="003A552D">
        <w:rPr>
          <w:rFonts w:ascii="Times New Roman" w:eastAsia="Calibri" w:hAnsi="Times New Roman" w:cs="Times New Roman"/>
          <w:sz w:val="27"/>
          <w:szCs w:val="27"/>
        </w:rPr>
        <w:t>ы Казанской, Уфимской и Самарской губерний</w:t>
      </w:r>
      <w:r w:rsidRPr="00A5213A">
        <w:rPr>
          <w:rFonts w:ascii="Times New Roman" w:eastAsia="Calibri" w:hAnsi="Times New Roman" w:cs="Times New Roman"/>
          <w:sz w:val="27"/>
          <w:szCs w:val="27"/>
        </w:rPr>
        <w:t xml:space="preserve"> в первые десятилетия</w:t>
      </w:r>
      <w:r>
        <w:rPr>
          <w:rFonts w:ascii="Times New Roman" w:eastAsia="Calibri" w:hAnsi="Times New Roman" w:cs="Times New Roman"/>
          <w:sz w:val="27"/>
          <w:szCs w:val="27"/>
        </w:rPr>
        <w:t xml:space="preserve"> </w:t>
      </w:r>
      <w:r w:rsidRPr="00A5213A">
        <w:rPr>
          <w:rFonts w:ascii="Times New Roman" w:eastAsia="Calibri" w:hAnsi="Times New Roman" w:cs="Times New Roman"/>
          <w:sz w:val="27"/>
          <w:szCs w:val="27"/>
        </w:rPr>
        <w:t>ХХ века – в период кризиса в Российской империи.</w:t>
      </w:r>
    </w:p>
    <w:p w:rsidR="00A5213A" w:rsidRPr="00A5213A" w:rsidRDefault="00A5213A" w:rsidP="00A5213A">
      <w:pPr>
        <w:spacing w:after="0"/>
        <w:ind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2. Установление Советской власти и Гражданская война на территории бывшей Казанской</w:t>
      </w:r>
      <w:r w:rsidR="00F05826">
        <w:rPr>
          <w:rFonts w:ascii="Times New Roman" w:eastAsia="Calibri" w:hAnsi="Times New Roman" w:cs="Times New Roman"/>
          <w:sz w:val="27"/>
          <w:szCs w:val="27"/>
        </w:rPr>
        <w:t>, Уфимской, Оренбургской и Самарской губерний</w:t>
      </w:r>
      <w:r w:rsidRPr="00A5213A">
        <w:rPr>
          <w:rFonts w:ascii="Times New Roman" w:eastAsia="Calibri" w:hAnsi="Times New Roman" w:cs="Times New Roman"/>
          <w:sz w:val="27"/>
          <w:szCs w:val="27"/>
        </w:rPr>
        <w:t>.</w:t>
      </w:r>
      <w:r w:rsidR="001E2B17">
        <w:rPr>
          <w:rFonts w:ascii="Times New Roman" w:eastAsia="Calibri" w:hAnsi="Times New Roman" w:cs="Times New Roman"/>
          <w:sz w:val="27"/>
          <w:szCs w:val="27"/>
        </w:rPr>
        <w:t xml:space="preserve"> </w:t>
      </w:r>
      <w:r w:rsidR="009F1C10">
        <w:rPr>
          <w:rFonts w:ascii="Times New Roman" w:eastAsia="Calibri" w:hAnsi="Times New Roman" w:cs="Times New Roman"/>
          <w:sz w:val="27"/>
          <w:szCs w:val="27"/>
        </w:rPr>
        <w:t xml:space="preserve">Образование Башкирской АССР, Татарской АССР </w:t>
      </w:r>
      <w:r w:rsidRPr="00A5213A">
        <w:rPr>
          <w:rFonts w:ascii="Times New Roman" w:eastAsia="Calibri" w:hAnsi="Times New Roman" w:cs="Times New Roman"/>
          <w:sz w:val="27"/>
          <w:szCs w:val="27"/>
        </w:rPr>
        <w:t>и других автономий народов Поволжья и Урала. Участие</w:t>
      </w:r>
      <w:r w:rsidR="001E2B17">
        <w:rPr>
          <w:rFonts w:ascii="Times New Roman" w:eastAsia="Calibri" w:hAnsi="Times New Roman" w:cs="Times New Roman"/>
          <w:sz w:val="27"/>
          <w:szCs w:val="27"/>
        </w:rPr>
        <w:t xml:space="preserve"> татар в создании национальных </w:t>
      </w:r>
      <w:r w:rsidRPr="00A5213A">
        <w:rPr>
          <w:rFonts w:ascii="Times New Roman" w:eastAsia="Calibri" w:hAnsi="Times New Roman" w:cs="Times New Roman"/>
          <w:sz w:val="27"/>
          <w:szCs w:val="27"/>
        </w:rPr>
        <w:t>республик в Волго-Уральском регионе и других территориях Советской России.</w:t>
      </w:r>
    </w:p>
    <w:p w:rsidR="00F05826" w:rsidRDefault="00A5213A" w:rsidP="00A5213A">
      <w:pPr>
        <w:spacing w:after="0"/>
        <w:ind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3. Административная реформа, создание кантонов и районов в регионах Поволжья. Голод 1921</w:t>
      </w:r>
      <w:r w:rsidR="001E2B17">
        <w:rPr>
          <w:rFonts w:ascii="Times New Roman" w:eastAsia="Calibri" w:hAnsi="Times New Roman" w:cs="Times New Roman"/>
          <w:sz w:val="27"/>
          <w:szCs w:val="27"/>
        </w:rPr>
        <w:t>-1923 гг. в регионе</w:t>
      </w:r>
      <w:r w:rsidR="00F05826">
        <w:rPr>
          <w:rFonts w:ascii="Times New Roman" w:eastAsia="Calibri" w:hAnsi="Times New Roman" w:cs="Times New Roman"/>
          <w:sz w:val="27"/>
          <w:szCs w:val="27"/>
        </w:rPr>
        <w:t xml:space="preserve">. Восстание </w:t>
      </w:r>
      <w:proofErr w:type="spellStart"/>
      <w:r w:rsidR="00F05826">
        <w:rPr>
          <w:rFonts w:ascii="Times New Roman" w:eastAsia="Calibri" w:hAnsi="Times New Roman" w:cs="Times New Roman"/>
          <w:sz w:val="27"/>
          <w:szCs w:val="27"/>
        </w:rPr>
        <w:t>вилочников</w:t>
      </w:r>
      <w:proofErr w:type="spellEnd"/>
      <w:r w:rsidR="00F05826">
        <w:rPr>
          <w:rFonts w:ascii="Times New Roman" w:eastAsia="Calibri" w:hAnsi="Times New Roman" w:cs="Times New Roman"/>
          <w:sz w:val="27"/>
          <w:szCs w:val="27"/>
        </w:rPr>
        <w:t>.</w:t>
      </w:r>
    </w:p>
    <w:p w:rsidR="00A5213A" w:rsidRPr="00A5213A" w:rsidRDefault="00A5213A" w:rsidP="00A5213A">
      <w:pPr>
        <w:spacing w:after="0"/>
        <w:ind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 xml:space="preserve">4. Образование </w:t>
      </w:r>
      <w:proofErr w:type="spellStart"/>
      <w:r w:rsidR="00906DCA">
        <w:rPr>
          <w:rFonts w:ascii="Times New Roman" w:eastAsia="Calibri" w:hAnsi="Times New Roman" w:cs="Times New Roman"/>
          <w:sz w:val="27"/>
          <w:szCs w:val="27"/>
        </w:rPr>
        <w:t>Муслюмовского</w:t>
      </w:r>
      <w:proofErr w:type="spellEnd"/>
      <w:r w:rsidR="001442B8">
        <w:rPr>
          <w:rFonts w:ascii="Times New Roman" w:eastAsia="Calibri" w:hAnsi="Times New Roman" w:cs="Times New Roman"/>
          <w:sz w:val="27"/>
          <w:szCs w:val="27"/>
        </w:rPr>
        <w:t xml:space="preserve"> и других район</w:t>
      </w:r>
      <w:r w:rsidR="00250DFF">
        <w:rPr>
          <w:rFonts w:ascii="Times New Roman" w:eastAsia="Calibri" w:hAnsi="Times New Roman" w:cs="Times New Roman"/>
          <w:sz w:val="27"/>
          <w:szCs w:val="27"/>
        </w:rPr>
        <w:t>ов бассейна реки Ик</w:t>
      </w:r>
      <w:r w:rsidRPr="00A5213A">
        <w:rPr>
          <w:rFonts w:ascii="Times New Roman" w:eastAsia="Calibri" w:hAnsi="Times New Roman" w:cs="Times New Roman"/>
          <w:sz w:val="27"/>
          <w:szCs w:val="27"/>
        </w:rPr>
        <w:t xml:space="preserve"> в ходе административно-территориального деления региона.</w:t>
      </w:r>
    </w:p>
    <w:p w:rsidR="00A5213A" w:rsidRPr="00A5213A" w:rsidRDefault="00A5213A" w:rsidP="00A5213A">
      <w:pPr>
        <w:spacing w:after="0"/>
        <w:ind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 xml:space="preserve">5. </w:t>
      </w:r>
      <w:proofErr w:type="spellStart"/>
      <w:r w:rsidRPr="00A5213A">
        <w:rPr>
          <w:rFonts w:ascii="Times New Roman" w:eastAsia="Calibri" w:hAnsi="Times New Roman" w:cs="Times New Roman"/>
          <w:sz w:val="27"/>
          <w:szCs w:val="27"/>
        </w:rPr>
        <w:t>Индустрализация</w:t>
      </w:r>
      <w:proofErr w:type="spellEnd"/>
      <w:r w:rsidRPr="00A5213A">
        <w:rPr>
          <w:rFonts w:ascii="Times New Roman" w:eastAsia="Calibri" w:hAnsi="Times New Roman" w:cs="Times New Roman"/>
          <w:sz w:val="27"/>
          <w:szCs w:val="27"/>
        </w:rPr>
        <w:t xml:space="preserve">, коллективизация и культурная революция </w:t>
      </w:r>
      <w:r w:rsidR="001E2B17">
        <w:rPr>
          <w:rFonts w:ascii="Times New Roman" w:eastAsia="Calibri" w:hAnsi="Times New Roman" w:cs="Times New Roman"/>
          <w:sz w:val="27"/>
          <w:szCs w:val="27"/>
        </w:rPr>
        <w:t xml:space="preserve">в регионах бассейна реки </w:t>
      </w:r>
      <w:r w:rsidR="00F97F75">
        <w:rPr>
          <w:rFonts w:ascii="Times New Roman" w:eastAsia="Calibri" w:hAnsi="Times New Roman" w:cs="Times New Roman"/>
          <w:sz w:val="27"/>
          <w:szCs w:val="27"/>
        </w:rPr>
        <w:t>Ик</w:t>
      </w:r>
      <w:r w:rsidRPr="00A5213A">
        <w:rPr>
          <w:rFonts w:ascii="Times New Roman" w:eastAsia="Calibri" w:hAnsi="Times New Roman" w:cs="Times New Roman"/>
          <w:sz w:val="27"/>
          <w:szCs w:val="27"/>
        </w:rPr>
        <w:t>,</w:t>
      </w:r>
      <w:r w:rsidR="001E2B17">
        <w:rPr>
          <w:rFonts w:ascii="Times New Roman" w:eastAsia="Calibri" w:hAnsi="Times New Roman" w:cs="Times New Roman"/>
          <w:sz w:val="27"/>
          <w:szCs w:val="27"/>
        </w:rPr>
        <w:t xml:space="preserve"> </w:t>
      </w:r>
      <w:r w:rsidR="00250DFF">
        <w:rPr>
          <w:rFonts w:ascii="Times New Roman" w:eastAsia="Calibri" w:hAnsi="Times New Roman" w:cs="Times New Roman"/>
          <w:sz w:val="27"/>
          <w:szCs w:val="27"/>
        </w:rPr>
        <w:t>Восточного Татарстана</w:t>
      </w:r>
      <w:r w:rsidRPr="00A5213A">
        <w:rPr>
          <w:rFonts w:ascii="Times New Roman" w:eastAsia="Calibri" w:hAnsi="Times New Roman" w:cs="Times New Roman"/>
          <w:sz w:val="27"/>
          <w:szCs w:val="27"/>
        </w:rPr>
        <w:t xml:space="preserve"> и сопредельных территориях Поволжья</w:t>
      </w:r>
      <w:r w:rsidR="00250DFF">
        <w:rPr>
          <w:rFonts w:ascii="Times New Roman" w:eastAsia="Calibri" w:hAnsi="Times New Roman" w:cs="Times New Roman"/>
          <w:sz w:val="27"/>
          <w:szCs w:val="27"/>
        </w:rPr>
        <w:t xml:space="preserve"> и Урала</w:t>
      </w:r>
      <w:r w:rsidRPr="00A5213A">
        <w:rPr>
          <w:rFonts w:ascii="Times New Roman" w:eastAsia="Calibri" w:hAnsi="Times New Roman" w:cs="Times New Roman"/>
          <w:sz w:val="27"/>
          <w:szCs w:val="27"/>
        </w:rPr>
        <w:t>.</w:t>
      </w:r>
    </w:p>
    <w:p w:rsidR="00A5213A" w:rsidRPr="00A5213A" w:rsidRDefault="00A5213A" w:rsidP="00A5213A">
      <w:pPr>
        <w:spacing w:after="0"/>
        <w:ind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 xml:space="preserve">6. Участие жителей </w:t>
      </w:r>
      <w:proofErr w:type="spellStart"/>
      <w:r w:rsidR="00906DCA">
        <w:rPr>
          <w:rFonts w:ascii="Times New Roman" w:eastAsia="Calibri" w:hAnsi="Times New Roman" w:cs="Times New Roman"/>
          <w:sz w:val="27"/>
          <w:szCs w:val="27"/>
        </w:rPr>
        <w:t>Муслюмовского</w:t>
      </w:r>
      <w:proofErr w:type="spellEnd"/>
      <w:r w:rsidR="00250DFF">
        <w:rPr>
          <w:rFonts w:ascii="Times New Roman" w:eastAsia="Calibri" w:hAnsi="Times New Roman" w:cs="Times New Roman"/>
          <w:sz w:val="27"/>
          <w:szCs w:val="27"/>
        </w:rPr>
        <w:t xml:space="preserve"> района, Восточного Татарстана</w:t>
      </w:r>
      <w:r w:rsidRPr="00A5213A">
        <w:rPr>
          <w:rFonts w:ascii="Times New Roman" w:eastAsia="Calibri" w:hAnsi="Times New Roman" w:cs="Times New Roman"/>
          <w:sz w:val="27"/>
          <w:szCs w:val="27"/>
        </w:rPr>
        <w:t xml:space="preserve"> </w:t>
      </w:r>
      <w:r w:rsidR="00250DFF">
        <w:rPr>
          <w:rFonts w:ascii="Times New Roman" w:eastAsia="Calibri" w:hAnsi="Times New Roman" w:cs="Times New Roman"/>
          <w:sz w:val="27"/>
          <w:szCs w:val="27"/>
        </w:rPr>
        <w:t xml:space="preserve">и сопредельных территорий </w:t>
      </w:r>
      <w:r w:rsidRPr="00A5213A">
        <w:rPr>
          <w:rFonts w:ascii="Times New Roman" w:eastAsia="Calibri" w:hAnsi="Times New Roman" w:cs="Times New Roman"/>
          <w:sz w:val="27"/>
          <w:szCs w:val="27"/>
        </w:rPr>
        <w:t xml:space="preserve">на фронтах Великой Отечественной войны и их героический труд в тылу. Дети войны. Герои Советского Союза из </w:t>
      </w:r>
      <w:proofErr w:type="spellStart"/>
      <w:r w:rsidR="00906DCA">
        <w:rPr>
          <w:rFonts w:ascii="Times New Roman" w:eastAsia="Calibri" w:hAnsi="Times New Roman" w:cs="Times New Roman"/>
          <w:sz w:val="27"/>
          <w:szCs w:val="27"/>
        </w:rPr>
        <w:t>Муслюмовского</w:t>
      </w:r>
      <w:proofErr w:type="spellEnd"/>
      <w:r w:rsidR="001E2B17">
        <w:rPr>
          <w:rFonts w:ascii="Times New Roman" w:eastAsia="Calibri" w:hAnsi="Times New Roman" w:cs="Times New Roman"/>
          <w:sz w:val="27"/>
          <w:szCs w:val="27"/>
        </w:rPr>
        <w:t xml:space="preserve"> и сопредельных районов</w:t>
      </w:r>
      <w:r w:rsidRPr="00A5213A">
        <w:rPr>
          <w:rFonts w:ascii="Times New Roman" w:eastAsia="Calibri" w:hAnsi="Times New Roman" w:cs="Times New Roman"/>
          <w:sz w:val="27"/>
          <w:szCs w:val="27"/>
        </w:rPr>
        <w:t xml:space="preserve"> </w:t>
      </w:r>
      <w:r w:rsidR="00250DFF">
        <w:rPr>
          <w:rFonts w:ascii="Times New Roman" w:eastAsia="Calibri" w:hAnsi="Times New Roman" w:cs="Times New Roman"/>
          <w:sz w:val="27"/>
          <w:szCs w:val="27"/>
        </w:rPr>
        <w:t>бассейна реки Ик</w:t>
      </w:r>
      <w:r w:rsidRPr="00A5213A">
        <w:rPr>
          <w:rFonts w:ascii="Times New Roman" w:eastAsia="Calibri" w:hAnsi="Times New Roman" w:cs="Times New Roman"/>
          <w:sz w:val="27"/>
          <w:szCs w:val="27"/>
        </w:rPr>
        <w:t>.</w:t>
      </w:r>
    </w:p>
    <w:p w:rsidR="00A5213A" w:rsidRPr="00A5213A" w:rsidRDefault="00A5213A" w:rsidP="00A5213A">
      <w:pPr>
        <w:spacing w:after="0"/>
        <w:ind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 xml:space="preserve">10. Вклад жителей </w:t>
      </w:r>
      <w:proofErr w:type="spellStart"/>
      <w:r w:rsidR="00906DCA">
        <w:rPr>
          <w:rFonts w:ascii="Times New Roman" w:eastAsia="Calibri" w:hAnsi="Times New Roman" w:cs="Times New Roman"/>
          <w:sz w:val="27"/>
          <w:szCs w:val="27"/>
        </w:rPr>
        <w:t>Муслюмовского</w:t>
      </w:r>
      <w:proofErr w:type="spellEnd"/>
      <w:r w:rsidRPr="00A5213A">
        <w:rPr>
          <w:rFonts w:ascii="Times New Roman" w:eastAsia="Calibri" w:hAnsi="Times New Roman" w:cs="Times New Roman"/>
          <w:sz w:val="27"/>
          <w:szCs w:val="27"/>
        </w:rPr>
        <w:t xml:space="preserve"> района и сопредельных территорий бассейна реки </w:t>
      </w:r>
      <w:r w:rsidR="00F97F75">
        <w:rPr>
          <w:rFonts w:ascii="Times New Roman" w:eastAsia="Calibri" w:hAnsi="Times New Roman" w:cs="Times New Roman"/>
          <w:sz w:val="27"/>
          <w:szCs w:val="27"/>
        </w:rPr>
        <w:t>Ик</w:t>
      </w:r>
      <w:r w:rsidRPr="00A5213A">
        <w:rPr>
          <w:rFonts w:ascii="Times New Roman" w:eastAsia="Calibri" w:hAnsi="Times New Roman" w:cs="Times New Roman"/>
          <w:sz w:val="27"/>
          <w:szCs w:val="27"/>
        </w:rPr>
        <w:t xml:space="preserve"> в восстановлении народного хозяйства в послевоенные годы. Промышленное и сельскохозяйственное освоение региона в 1950-1990-е годы. История колхозов и совхозов региона.</w:t>
      </w:r>
    </w:p>
    <w:p w:rsidR="00A5213A" w:rsidRPr="00A5213A" w:rsidRDefault="00A5213A" w:rsidP="00A5213A">
      <w:pPr>
        <w:spacing w:after="0"/>
        <w:ind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11. Исто</w:t>
      </w:r>
      <w:r w:rsidR="001E2B17">
        <w:rPr>
          <w:rFonts w:ascii="Times New Roman" w:eastAsia="Calibri" w:hAnsi="Times New Roman" w:cs="Times New Roman"/>
          <w:sz w:val="27"/>
          <w:szCs w:val="27"/>
        </w:rPr>
        <w:t xml:space="preserve">рия школ и учреждений культуры </w:t>
      </w:r>
      <w:proofErr w:type="spellStart"/>
      <w:r w:rsidR="00906DCA">
        <w:rPr>
          <w:rFonts w:ascii="Times New Roman" w:eastAsia="Calibri" w:hAnsi="Times New Roman" w:cs="Times New Roman"/>
          <w:sz w:val="27"/>
          <w:szCs w:val="27"/>
        </w:rPr>
        <w:t>Муслюмовского</w:t>
      </w:r>
      <w:proofErr w:type="spellEnd"/>
      <w:r w:rsidRPr="00A5213A">
        <w:rPr>
          <w:rFonts w:ascii="Times New Roman" w:eastAsia="Calibri" w:hAnsi="Times New Roman" w:cs="Times New Roman"/>
          <w:sz w:val="27"/>
          <w:szCs w:val="27"/>
        </w:rPr>
        <w:t xml:space="preserve"> района и сопредельных территорий </w:t>
      </w:r>
      <w:r w:rsidR="00250DFF">
        <w:rPr>
          <w:rFonts w:ascii="Times New Roman" w:eastAsia="Calibri" w:hAnsi="Times New Roman" w:cs="Times New Roman"/>
          <w:sz w:val="27"/>
          <w:szCs w:val="27"/>
        </w:rPr>
        <w:t>Поволжья и Урала</w:t>
      </w:r>
      <w:r w:rsidRPr="00A5213A">
        <w:rPr>
          <w:rFonts w:ascii="Times New Roman" w:eastAsia="Calibri" w:hAnsi="Times New Roman" w:cs="Times New Roman"/>
          <w:sz w:val="27"/>
          <w:szCs w:val="27"/>
        </w:rPr>
        <w:t>. История учительских династий. Развитие спорта в регионе.</w:t>
      </w:r>
    </w:p>
    <w:p w:rsidR="00A5213A" w:rsidRPr="00A5213A" w:rsidRDefault="00A5213A" w:rsidP="00A5213A">
      <w:pPr>
        <w:spacing w:after="0"/>
        <w:ind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12. Социально-экономическое и культурное раз</w:t>
      </w:r>
      <w:r w:rsidR="001E2B17">
        <w:rPr>
          <w:rFonts w:ascii="Times New Roman" w:eastAsia="Calibri" w:hAnsi="Times New Roman" w:cs="Times New Roman"/>
          <w:sz w:val="27"/>
          <w:szCs w:val="27"/>
        </w:rPr>
        <w:t xml:space="preserve">витие региона. Вклад уроженцев </w:t>
      </w:r>
      <w:proofErr w:type="spellStart"/>
      <w:r w:rsidR="00906DCA">
        <w:rPr>
          <w:rFonts w:ascii="Times New Roman" w:eastAsia="Calibri" w:hAnsi="Times New Roman" w:cs="Times New Roman"/>
          <w:sz w:val="27"/>
          <w:szCs w:val="27"/>
        </w:rPr>
        <w:t>Муслюмовского</w:t>
      </w:r>
      <w:proofErr w:type="spellEnd"/>
      <w:r w:rsidR="001E2B17">
        <w:rPr>
          <w:rFonts w:ascii="Times New Roman" w:eastAsia="Calibri" w:hAnsi="Times New Roman" w:cs="Times New Roman"/>
          <w:sz w:val="27"/>
          <w:szCs w:val="27"/>
        </w:rPr>
        <w:t xml:space="preserve"> и других районов</w:t>
      </w:r>
      <w:r w:rsidRPr="00A5213A">
        <w:rPr>
          <w:rFonts w:ascii="Times New Roman" w:eastAsia="Calibri" w:hAnsi="Times New Roman" w:cs="Times New Roman"/>
          <w:sz w:val="27"/>
          <w:szCs w:val="27"/>
        </w:rPr>
        <w:t xml:space="preserve"> </w:t>
      </w:r>
      <w:r w:rsidR="00250DFF">
        <w:rPr>
          <w:rFonts w:ascii="Times New Roman" w:eastAsia="Calibri" w:hAnsi="Times New Roman" w:cs="Times New Roman"/>
          <w:sz w:val="27"/>
          <w:szCs w:val="27"/>
        </w:rPr>
        <w:t>бассейна реки Ик</w:t>
      </w:r>
      <w:r w:rsidRPr="00A5213A">
        <w:rPr>
          <w:rFonts w:ascii="Times New Roman" w:eastAsia="Calibri" w:hAnsi="Times New Roman" w:cs="Times New Roman"/>
          <w:sz w:val="27"/>
          <w:szCs w:val="27"/>
        </w:rPr>
        <w:t xml:space="preserve"> в социально-эконо</w:t>
      </w:r>
      <w:r w:rsidR="001E2B17">
        <w:rPr>
          <w:rFonts w:ascii="Times New Roman" w:eastAsia="Calibri" w:hAnsi="Times New Roman" w:cs="Times New Roman"/>
          <w:sz w:val="27"/>
          <w:szCs w:val="27"/>
        </w:rPr>
        <w:t xml:space="preserve">мическое и </w:t>
      </w:r>
      <w:r w:rsidR="001E2B17">
        <w:rPr>
          <w:rFonts w:ascii="Times New Roman" w:eastAsia="Calibri" w:hAnsi="Times New Roman" w:cs="Times New Roman"/>
          <w:sz w:val="27"/>
          <w:szCs w:val="27"/>
        </w:rPr>
        <w:lastRenderedPageBreak/>
        <w:t>культурное развитие регионов Поволжья, Урала</w:t>
      </w:r>
      <w:r w:rsidRPr="00A5213A">
        <w:rPr>
          <w:rFonts w:ascii="Times New Roman" w:eastAsia="Calibri" w:hAnsi="Times New Roman" w:cs="Times New Roman"/>
          <w:sz w:val="27"/>
          <w:szCs w:val="27"/>
        </w:rPr>
        <w:t>,</w:t>
      </w:r>
      <w:r w:rsidR="001E2B17">
        <w:rPr>
          <w:rFonts w:ascii="Times New Roman" w:eastAsia="Calibri" w:hAnsi="Times New Roman" w:cs="Times New Roman"/>
          <w:sz w:val="27"/>
          <w:szCs w:val="27"/>
        </w:rPr>
        <w:t xml:space="preserve"> </w:t>
      </w:r>
      <w:r w:rsidRPr="00A5213A">
        <w:rPr>
          <w:rFonts w:ascii="Times New Roman" w:eastAsia="Calibri" w:hAnsi="Times New Roman" w:cs="Times New Roman"/>
          <w:sz w:val="27"/>
          <w:szCs w:val="27"/>
        </w:rPr>
        <w:t>Сибири,</w:t>
      </w:r>
      <w:r w:rsidR="001E2B17">
        <w:rPr>
          <w:rFonts w:ascii="Times New Roman" w:eastAsia="Calibri" w:hAnsi="Times New Roman" w:cs="Times New Roman"/>
          <w:sz w:val="27"/>
          <w:szCs w:val="27"/>
        </w:rPr>
        <w:t xml:space="preserve"> Дальнего Востока</w:t>
      </w:r>
      <w:r w:rsidRPr="00A5213A">
        <w:rPr>
          <w:rFonts w:ascii="Times New Roman" w:eastAsia="Calibri" w:hAnsi="Times New Roman" w:cs="Times New Roman"/>
          <w:sz w:val="27"/>
          <w:szCs w:val="27"/>
        </w:rPr>
        <w:t>,</w:t>
      </w:r>
      <w:r w:rsidR="001E2B17">
        <w:rPr>
          <w:rFonts w:ascii="Times New Roman" w:eastAsia="Calibri" w:hAnsi="Times New Roman" w:cs="Times New Roman"/>
          <w:sz w:val="27"/>
          <w:szCs w:val="27"/>
        </w:rPr>
        <w:t xml:space="preserve"> </w:t>
      </w:r>
      <w:r w:rsidRPr="00A5213A">
        <w:rPr>
          <w:rFonts w:ascii="Times New Roman" w:eastAsia="Calibri" w:hAnsi="Times New Roman" w:cs="Times New Roman"/>
          <w:sz w:val="27"/>
          <w:szCs w:val="27"/>
        </w:rPr>
        <w:t>Средней Азии и Крайнего Севера.</w:t>
      </w:r>
    </w:p>
    <w:p w:rsidR="00A5213A" w:rsidRPr="00A5213A" w:rsidRDefault="001E2B17" w:rsidP="00A5213A">
      <w:pPr>
        <w:spacing w:after="0"/>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 xml:space="preserve">13.Участие уроженцев </w:t>
      </w:r>
      <w:r w:rsidR="00A5213A" w:rsidRPr="00A5213A">
        <w:rPr>
          <w:rFonts w:ascii="Times New Roman" w:eastAsia="Calibri" w:hAnsi="Times New Roman" w:cs="Times New Roman"/>
          <w:sz w:val="27"/>
          <w:szCs w:val="27"/>
        </w:rPr>
        <w:t xml:space="preserve">регионов </w:t>
      </w:r>
      <w:r w:rsidR="00250DFF">
        <w:rPr>
          <w:rFonts w:ascii="Times New Roman" w:eastAsia="Calibri" w:hAnsi="Times New Roman" w:cs="Times New Roman"/>
          <w:sz w:val="27"/>
          <w:szCs w:val="27"/>
        </w:rPr>
        <w:t>зоны реки Ик</w:t>
      </w:r>
      <w:r w:rsidR="00A5213A" w:rsidRPr="00A5213A">
        <w:rPr>
          <w:rFonts w:ascii="Times New Roman" w:eastAsia="Calibri" w:hAnsi="Times New Roman" w:cs="Times New Roman"/>
          <w:sz w:val="27"/>
          <w:szCs w:val="27"/>
        </w:rPr>
        <w:t xml:space="preserve"> в международной деятельности СССР и</w:t>
      </w:r>
      <w:r>
        <w:rPr>
          <w:rFonts w:ascii="Times New Roman" w:eastAsia="Calibri" w:hAnsi="Times New Roman" w:cs="Times New Roman"/>
          <w:sz w:val="27"/>
          <w:szCs w:val="27"/>
        </w:rPr>
        <w:t xml:space="preserve"> Российской Федерации. Участие </w:t>
      </w:r>
      <w:r w:rsidR="00A5213A" w:rsidRPr="00A5213A">
        <w:rPr>
          <w:rFonts w:ascii="Times New Roman" w:eastAsia="Calibri" w:hAnsi="Times New Roman" w:cs="Times New Roman"/>
          <w:sz w:val="27"/>
          <w:szCs w:val="27"/>
        </w:rPr>
        <w:t xml:space="preserve">уроженцев регионов </w:t>
      </w:r>
      <w:r w:rsidR="00250DFF">
        <w:rPr>
          <w:rFonts w:ascii="Times New Roman" w:eastAsia="Calibri" w:hAnsi="Times New Roman" w:cs="Times New Roman"/>
          <w:sz w:val="27"/>
          <w:szCs w:val="27"/>
        </w:rPr>
        <w:t>Восточного Татарстана</w:t>
      </w:r>
      <w:r w:rsidR="00A5213A" w:rsidRPr="00A5213A">
        <w:rPr>
          <w:rFonts w:ascii="Times New Roman" w:eastAsia="Calibri" w:hAnsi="Times New Roman" w:cs="Times New Roman"/>
          <w:sz w:val="27"/>
          <w:szCs w:val="27"/>
        </w:rPr>
        <w:t xml:space="preserve"> в локальных военных конфликтах.</w:t>
      </w:r>
    </w:p>
    <w:p w:rsidR="00A5213A" w:rsidRPr="00A5213A" w:rsidRDefault="00A5213A" w:rsidP="00A5213A">
      <w:pPr>
        <w:spacing w:after="0"/>
        <w:ind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 xml:space="preserve">14. Вклад жителей </w:t>
      </w:r>
      <w:proofErr w:type="spellStart"/>
      <w:r w:rsidR="00906DCA">
        <w:rPr>
          <w:rFonts w:ascii="Times New Roman" w:eastAsia="Calibri" w:hAnsi="Times New Roman" w:cs="Times New Roman"/>
          <w:sz w:val="27"/>
          <w:szCs w:val="27"/>
        </w:rPr>
        <w:t>Муслюмовского</w:t>
      </w:r>
      <w:proofErr w:type="spellEnd"/>
      <w:r w:rsidRPr="00A5213A">
        <w:rPr>
          <w:rFonts w:ascii="Times New Roman" w:eastAsia="Calibri" w:hAnsi="Times New Roman" w:cs="Times New Roman"/>
          <w:sz w:val="27"/>
          <w:szCs w:val="27"/>
        </w:rPr>
        <w:t xml:space="preserve"> р</w:t>
      </w:r>
      <w:r w:rsidR="001E2B17">
        <w:rPr>
          <w:rFonts w:ascii="Times New Roman" w:eastAsia="Calibri" w:hAnsi="Times New Roman" w:cs="Times New Roman"/>
          <w:sz w:val="27"/>
          <w:szCs w:val="27"/>
        </w:rPr>
        <w:t>айона в подготовке и проведении 1000-летнего юбилея г. </w:t>
      </w:r>
      <w:r w:rsidRPr="00A5213A">
        <w:rPr>
          <w:rFonts w:ascii="Times New Roman" w:eastAsia="Calibri" w:hAnsi="Times New Roman" w:cs="Times New Roman"/>
          <w:sz w:val="27"/>
          <w:szCs w:val="27"/>
        </w:rPr>
        <w:t>Казани, 100-летия образования Татар</w:t>
      </w:r>
      <w:r w:rsidR="001E2B17">
        <w:rPr>
          <w:rFonts w:ascii="Times New Roman" w:eastAsia="Calibri" w:hAnsi="Times New Roman" w:cs="Times New Roman"/>
          <w:sz w:val="27"/>
          <w:szCs w:val="27"/>
        </w:rPr>
        <w:t>ской АССР и международных и спор</w:t>
      </w:r>
      <w:r w:rsidRPr="00A5213A">
        <w:rPr>
          <w:rFonts w:ascii="Times New Roman" w:eastAsia="Calibri" w:hAnsi="Times New Roman" w:cs="Times New Roman"/>
          <w:sz w:val="27"/>
          <w:szCs w:val="27"/>
        </w:rPr>
        <w:t>тивных мероприятий в Республике Татарстан.</w:t>
      </w:r>
    </w:p>
    <w:p w:rsidR="00A5213A" w:rsidRPr="00A5213A" w:rsidRDefault="00A5213A" w:rsidP="00A5213A">
      <w:pPr>
        <w:spacing w:after="0"/>
        <w:ind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 xml:space="preserve">15. </w:t>
      </w:r>
      <w:r w:rsidR="003A552D">
        <w:rPr>
          <w:rFonts w:ascii="Times New Roman" w:eastAsia="Calibri" w:hAnsi="Times New Roman" w:cs="Times New Roman"/>
          <w:sz w:val="27"/>
          <w:szCs w:val="27"/>
        </w:rPr>
        <w:t>Юбилеи</w:t>
      </w:r>
      <w:r w:rsidR="00250DFF">
        <w:rPr>
          <w:rFonts w:ascii="Times New Roman" w:eastAsia="Calibri" w:hAnsi="Times New Roman" w:cs="Times New Roman"/>
          <w:sz w:val="27"/>
          <w:szCs w:val="27"/>
        </w:rPr>
        <w:t xml:space="preserve"> сел </w:t>
      </w:r>
      <w:proofErr w:type="spellStart"/>
      <w:r w:rsidR="00250DFF">
        <w:rPr>
          <w:rFonts w:ascii="Times New Roman" w:eastAsia="Calibri" w:hAnsi="Times New Roman" w:cs="Times New Roman"/>
          <w:sz w:val="27"/>
          <w:szCs w:val="27"/>
        </w:rPr>
        <w:t>Муслюмовского</w:t>
      </w:r>
      <w:proofErr w:type="spellEnd"/>
      <w:r w:rsidR="00250DFF">
        <w:rPr>
          <w:rFonts w:ascii="Times New Roman" w:eastAsia="Calibri" w:hAnsi="Times New Roman" w:cs="Times New Roman"/>
          <w:sz w:val="27"/>
          <w:szCs w:val="27"/>
        </w:rPr>
        <w:t xml:space="preserve"> района и Восточного Татарстана.</w:t>
      </w:r>
    </w:p>
    <w:p w:rsidR="003A6443" w:rsidRDefault="003A6443" w:rsidP="008805B1">
      <w:pPr>
        <w:spacing w:after="0"/>
        <w:jc w:val="both"/>
        <w:rPr>
          <w:rFonts w:ascii="Times New Roman" w:eastAsia="Calibri" w:hAnsi="Times New Roman" w:cs="Times New Roman"/>
          <w:b/>
          <w:sz w:val="27"/>
          <w:szCs w:val="27"/>
        </w:rPr>
      </w:pPr>
    </w:p>
    <w:p w:rsidR="008805B1" w:rsidRDefault="008805B1" w:rsidP="00FC4CC2">
      <w:pPr>
        <w:spacing w:after="0"/>
        <w:ind w:firstLine="709"/>
        <w:jc w:val="both"/>
        <w:rPr>
          <w:rFonts w:ascii="Times New Roman" w:eastAsia="Calibri" w:hAnsi="Times New Roman" w:cs="Times New Roman"/>
          <w:b/>
          <w:sz w:val="27"/>
          <w:szCs w:val="27"/>
        </w:rPr>
      </w:pPr>
      <w:r>
        <w:rPr>
          <w:rFonts w:ascii="Times New Roman" w:eastAsia="Calibri" w:hAnsi="Times New Roman" w:cs="Times New Roman"/>
          <w:b/>
          <w:sz w:val="27"/>
          <w:szCs w:val="27"/>
          <w:lang w:val="en-US"/>
        </w:rPr>
        <w:t>II</w:t>
      </w:r>
      <w:r w:rsidRPr="008805B1">
        <w:rPr>
          <w:rFonts w:ascii="Times New Roman" w:eastAsia="Calibri" w:hAnsi="Times New Roman" w:cs="Times New Roman"/>
          <w:b/>
          <w:sz w:val="27"/>
          <w:szCs w:val="27"/>
        </w:rPr>
        <w:t>.</w:t>
      </w:r>
      <w:r>
        <w:rPr>
          <w:rFonts w:ascii="Times New Roman" w:eastAsia="Calibri" w:hAnsi="Times New Roman" w:cs="Times New Roman"/>
          <w:b/>
          <w:sz w:val="27"/>
          <w:szCs w:val="27"/>
        </w:rPr>
        <w:t xml:space="preserve"> В рамках проведения Круглого стола – Научно-методического семинара для краеведов по проблемам региональной истории и краеведения предлагается обсуждение нижеследующих вопросов:</w:t>
      </w:r>
    </w:p>
    <w:p w:rsidR="008805B1" w:rsidRPr="00FC4CC2" w:rsidRDefault="008805B1" w:rsidP="00FC4CC2">
      <w:pPr>
        <w:pStyle w:val="a5"/>
        <w:numPr>
          <w:ilvl w:val="0"/>
          <w:numId w:val="6"/>
        </w:numPr>
        <w:spacing w:after="0"/>
        <w:ind w:left="0" w:firstLine="709"/>
        <w:jc w:val="both"/>
        <w:rPr>
          <w:rFonts w:ascii="Times New Roman" w:eastAsia="Calibri" w:hAnsi="Times New Roman" w:cs="Times New Roman"/>
          <w:sz w:val="27"/>
          <w:szCs w:val="27"/>
        </w:rPr>
      </w:pPr>
      <w:r w:rsidRPr="00FC4CC2">
        <w:rPr>
          <w:rFonts w:ascii="Times New Roman" w:eastAsia="Calibri" w:hAnsi="Times New Roman" w:cs="Times New Roman"/>
          <w:sz w:val="27"/>
          <w:szCs w:val="27"/>
        </w:rPr>
        <w:t>Изучение уникальных объектов природы и памятников историко-культурного наследия в рамках написания истории татарских городских слобод (</w:t>
      </w:r>
      <w:proofErr w:type="spellStart"/>
      <w:r w:rsidRPr="00FC4CC2">
        <w:rPr>
          <w:rFonts w:ascii="Times New Roman" w:eastAsia="Calibri" w:hAnsi="Times New Roman" w:cs="Times New Roman"/>
          <w:sz w:val="27"/>
          <w:szCs w:val="27"/>
        </w:rPr>
        <w:t>бист</w:t>
      </w:r>
      <w:proofErr w:type="spellEnd"/>
      <w:r w:rsidRPr="00FC4CC2">
        <w:rPr>
          <w:rFonts w:ascii="Times New Roman" w:eastAsia="Calibri" w:hAnsi="Times New Roman" w:cs="Times New Roman"/>
          <w:sz w:val="27"/>
          <w:szCs w:val="27"/>
          <w:lang w:val="tt-RU"/>
        </w:rPr>
        <w:t>әләр</w:t>
      </w:r>
      <w:r w:rsidR="00FC4CC2" w:rsidRPr="00FC4CC2">
        <w:rPr>
          <w:rFonts w:ascii="Times New Roman" w:eastAsia="Calibri" w:hAnsi="Times New Roman" w:cs="Times New Roman"/>
          <w:sz w:val="27"/>
          <w:szCs w:val="27"/>
          <w:lang w:val="tt-RU"/>
        </w:rPr>
        <w:t>), сел и деревень.</w:t>
      </w:r>
    </w:p>
    <w:p w:rsidR="00FC4CC2" w:rsidRPr="00FC4CC2" w:rsidRDefault="00FC4CC2" w:rsidP="00FC4CC2">
      <w:pPr>
        <w:pStyle w:val="a5"/>
        <w:numPr>
          <w:ilvl w:val="0"/>
          <w:numId w:val="6"/>
        </w:numPr>
        <w:spacing w:after="0"/>
        <w:ind w:left="0" w:firstLine="709"/>
        <w:jc w:val="both"/>
        <w:rPr>
          <w:rFonts w:ascii="Times New Roman" w:eastAsia="Calibri" w:hAnsi="Times New Roman" w:cs="Times New Roman"/>
          <w:sz w:val="27"/>
          <w:szCs w:val="27"/>
        </w:rPr>
      </w:pPr>
      <w:r w:rsidRPr="00FC4CC2">
        <w:rPr>
          <w:rFonts w:ascii="Times New Roman" w:eastAsia="Calibri" w:hAnsi="Times New Roman" w:cs="Times New Roman"/>
          <w:sz w:val="27"/>
          <w:szCs w:val="27"/>
        </w:rPr>
        <w:t>Изучение средневековых татарских монет.</w:t>
      </w:r>
    </w:p>
    <w:p w:rsidR="00FC4CC2" w:rsidRDefault="00FC4CC2" w:rsidP="00FC4CC2">
      <w:pPr>
        <w:pStyle w:val="a5"/>
        <w:numPr>
          <w:ilvl w:val="0"/>
          <w:numId w:val="6"/>
        </w:numPr>
        <w:spacing w:after="0"/>
        <w:ind w:left="0" w:firstLine="709"/>
        <w:jc w:val="both"/>
        <w:rPr>
          <w:rFonts w:ascii="Times New Roman" w:eastAsia="Calibri" w:hAnsi="Times New Roman" w:cs="Times New Roman"/>
          <w:sz w:val="27"/>
          <w:szCs w:val="27"/>
        </w:rPr>
      </w:pPr>
      <w:r w:rsidRPr="00FC4CC2">
        <w:rPr>
          <w:rFonts w:ascii="Times New Roman" w:eastAsia="Calibri" w:hAnsi="Times New Roman" w:cs="Times New Roman"/>
          <w:sz w:val="27"/>
          <w:szCs w:val="27"/>
        </w:rPr>
        <w:t>Методика изучения архивных материалов с точки зрения написания истории</w:t>
      </w:r>
      <w:r>
        <w:rPr>
          <w:rFonts w:ascii="Times New Roman" w:eastAsia="Calibri" w:hAnsi="Times New Roman" w:cs="Times New Roman"/>
          <w:sz w:val="27"/>
          <w:szCs w:val="27"/>
        </w:rPr>
        <w:t xml:space="preserve"> сел и деревень. Вопросы изучения ревизских сказок (материалы Ревизий Российской империи) и последующих переписей населения страны.</w:t>
      </w:r>
    </w:p>
    <w:p w:rsidR="00FC4CC2" w:rsidRDefault="00FC4CC2" w:rsidP="00FC4CC2">
      <w:pPr>
        <w:pStyle w:val="a5"/>
        <w:numPr>
          <w:ilvl w:val="0"/>
          <w:numId w:val="6"/>
        </w:numPr>
        <w:spacing w:after="0"/>
        <w:ind w:left="0"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 xml:space="preserve">Изучение вопросов </w:t>
      </w:r>
      <w:proofErr w:type="spellStart"/>
      <w:r>
        <w:rPr>
          <w:rFonts w:ascii="Times New Roman" w:eastAsia="Calibri" w:hAnsi="Times New Roman" w:cs="Times New Roman"/>
          <w:sz w:val="27"/>
          <w:szCs w:val="27"/>
        </w:rPr>
        <w:t>этносословных</w:t>
      </w:r>
      <w:proofErr w:type="spellEnd"/>
      <w:r>
        <w:rPr>
          <w:rFonts w:ascii="Times New Roman" w:eastAsia="Calibri" w:hAnsi="Times New Roman" w:cs="Times New Roman"/>
          <w:sz w:val="27"/>
          <w:szCs w:val="27"/>
        </w:rPr>
        <w:t xml:space="preserve"> групп татар в Волго-Уральском регионе.</w:t>
      </w:r>
    </w:p>
    <w:p w:rsidR="00FC4CC2" w:rsidRDefault="00FC4CC2" w:rsidP="00FC4CC2">
      <w:pPr>
        <w:pStyle w:val="a5"/>
        <w:numPr>
          <w:ilvl w:val="0"/>
          <w:numId w:val="6"/>
        </w:numPr>
        <w:spacing w:after="0"/>
        <w:ind w:left="0"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Изучение метрических книг и составление родословных (</w:t>
      </w:r>
      <w:proofErr w:type="spellStart"/>
      <w:r>
        <w:rPr>
          <w:rFonts w:ascii="Times New Roman" w:eastAsia="Calibri" w:hAnsi="Times New Roman" w:cs="Times New Roman"/>
          <w:sz w:val="27"/>
          <w:szCs w:val="27"/>
        </w:rPr>
        <w:t>шеджере</w:t>
      </w:r>
      <w:proofErr w:type="spellEnd"/>
      <w:r>
        <w:rPr>
          <w:rFonts w:ascii="Times New Roman" w:eastAsia="Calibri" w:hAnsi="Times New Roman" w:cs="Times New Roman"/>
          <w:sz w:val="27"/>
          <w:szCs w:val="27"/>
        </w:rPr>
        <w:t>).</w:t>
      </w:r>
    </w:p>
    <w:p w:rsidR="00FC4CC2" w:rsidRDefault="00FC4CC2" w:rsidP="00FC4CC2">
      <w:pPr>
        <w:pStyle w:val="a5"/>
        <w:numPr>
          <w:ilvl w:val="0"/>
          <w:numId w:val="6"/>
        </w:numPr>
        <w:spacing w:after="0"/>
        <w:ind w:left="0"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Создание и деятельность региональных, школьных и частных краеведческих музеев.</w:t>
      </w:r>
    </w:p>
    <w:p w:rsidR="00FC4CC2" w:rsidRDefault="00FC4CC2" w:rsidP="00FC4CC2">
      <w:pPr>
        <w:pStyle w:val="a5"/>
        <w:numPr>
          <w:ilvl w:val="0"/>
          <w:numId w:val="6"/>
        </w:numPr>
        <w:spacing w:after="0"/>
        <w:ind w:left="0"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Поисковая и военно-патриотическая работа музеев и учебных заведений. По следам земляков героев различных военных событий и Великой Отечественной войны 1941-1945 гг. Изучение жизни и деятельности земляков-участников боевых действий.</w:t>
      </w:r>
    </w:p>
    <w:p w:rsidR="00FC4CC2" w:rsidRDefault="00FC4CC2" w:rsidP="00FC4CC2">
      <w:pPr>
        <w:pStyle w:val="a5"/>
        <w:numPr>
          <w:ilvl w:val="0"/>
          <w:numId w:val="6"/>
        </w:numPr>
        <w:spacing w:after="0"/>
        <w:ind w:left="0"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Роль региональных СМИ в развитии региональных исторических исследований и краеведения.</w:t>
      </w:r>
    </w:p>
    <w:p w:rsidR="00FC4CC2" w:rsidRDefault="00FC4CC2" w:rsidP="00FC4CC2">
      <w:pPr>
        <w:pStyle w:val="a5"/>
        <w:numPr>
          <w:ilvl w:val="0"/>
          <w:numId w:val="6"/>
        </w:numPr>
        <w:spacing w:after="0"/>
        <w:ind w:left="0"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Сбор и изучение материалов по истории татарских городских слобод, сел и деревень, данных татарских краеведов с целью создания справочных изданий.</w:t>
      </w:r>
    </w:p>
    <w:p w:rsidR="00FC4CC2" w:rsidRDefault="00FC4CC2" w:rsidP="00FC4CC2">
      <w:pPr>
        <w:spacing w:after="0"/>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Материалы Круглого стола – Научного семинара для краеведов будут опубликованы в виде отдельного научно-методического сборника. В связи с этим можете направить Ваши имеющиеся для публикации материалы или заявки в редсовет.</w:t>
      </w:r>
    </w:p>
    <w:p w:rsidR="00FC4CC2" w:rsidRPr="00FC4CC2" w:rsidRDefault="00FC4CC2" w:rsidP="00FC4CC2">
      <w:pPr>
        <w:spacing w:after="0"/>
        <w:jc w:val="center"/>
        <w:rPr>
          <w:rFonts w:ascii="Times New Roman" w:eastAsia="Calibri" w:hAnsi="Times New Roman" w:cs="Times New Roman"/>
          <w:sz w:val="27"/>
          <w:szCs w:val="27"/>
        </w:rPr>
      </w:pPr>
      <w:r>
        <w:rPr>
          <w:rFonts w:ascii="Times New Roman" w:eastAsia="Calibri" w:hAnsi="Times New Roman" w:cs="Times New Roman"/>
          <w:sz w:val="27"/>
          <w:szCs w:val="27"/>
        </w:rPr>
        <w:t>*   *   *</w:t>
      </w:r>
    </w:p>
    <w:p w:rsidR="000420D4" w:rsidRPr="000420D4" w:rsidRDefault="000420D4" w:rsidP="003A6443">
      <w:pPr>
        <w:spacing w:after="0"/>
        <w:ind w:firstLine="709"/>
        <w:jc w:val="both"/>
        <w:rPr>
          <w:rFonts w:ascii="Times New Roman" w:eastAsia="Calibri" w:hAnsi="Times New Roman" w:cs="Times New Roman"/>
          <w:b/>
          <w:sz w:val="27"/>
          <w:szCs w:val="27"/>
        </w:rPr>
      </w:pPr>
      <w:r w:rsidRPr="000420D4">
        <w:rPr>
          <w:rFonts w:ascii="Times New Roman" w:eastAsia="Calibri" w:hAnsi="Times New Roman" w:cs="Times New Roman"/>
          <w:b/>
          <w:sz w:val="27"/>
          <w:szCs w:val="27"/>
        </w:rPr>
        <w:lastRenderedPageBreak/>
        <w:t>Свои предложен</w:t>
      </w:r>
      <w:r w:rsidR="00D47FCE">
        <w:rPr>
          <w:rFonts w:ascii="Times New Roman" w:eastAsia="Calibri" w:hAnsi="Times New Roman" w:cs="Times New Roman"/>
          <w:b/>
          <w:sz w:val="27"/>
          <w:szCs w:val="27"/>
        </w:rPr>
        <w:t>ия и рекомендации по подготовке</w:t>
      </w:r>
      <w:r w:rsidRPr="000420D4">
        <w:rPr>
          <w:rFonts w:ascii="Times New Roman" w:eastAsia="Calibri" w:hAnsi="Times New Roman" w:cs="Times New Roman"/>
          <w:b/>
          <w:sz w:val="27"/>
          <w:szCs w:val="27"/>
        </w:rPr>
        <w:t xml:space="preserve"> и проведению названного форума можете прислать в письменной форме до </w:t>
      </w:r>
      <w:r w:rsidR="00FC4CC2">
        <w:rPr>
          <w:rFonts w:ascii="Times New Roman" w:eastAsia="Calibri" w:hAnsi="Times New Roman" w:cs="Times New Roman"/>
          <w:b/>
          <w:sz w:val="27"/>
          <w:szCs w:val="27"/>
        </w:rPr>
        <w:t>20</w:t>
      </w:r>
      <w:r w:rsidR="001E2B17">
        <w:rPr>
          <w:rFonts w:ascii="Times New Roman" w:eastAsia="Calibri" w:hAnsi="Times New Roman" w:cs="Times New Roman"/>
          <w:b/>
          <w:sz w:val="27"/>
          <w:szCs w:val="27"/>
        </w:rPr>
        <w:t xml:space="preserve"> апреля 2021</w:t>
      </w:r>
      <w:r w:rsidRPr="000420D4">
        <w:rPr>
          <w:rFonts w:ascii="Times New Roman" w:eastAsia="Calibri" w:hAnsi="Times New Roman" w:cs="Times New Roman"/>
          <w:b/>
          <w:sz w:val="27"/>
          <w:szCs w:val="27"/>
        </w:rPr>
        <w:t xml:space="preserve"> года. Оргкомитет заранее благодарит за в</w:t>
      </w:r>
      <w:r w:rsidR="00D47FCE">
        <w:rPr>
          <w:rFonts w:ascii="Times New Roman" w:eastAsia="Calibri" w:hAnsi="Times New Roman" w:cs="Times New Roman"/>
          <w:b/>
          <w:sz w:val="27"/>
          <w:szCs w:val="27"/>
        </w:rPr>
        <w:t>аши ценные советы и предложения</w:t>
      </w:r>
      <w:r w:rsidRPr="000420D4">
        <w:rPr>
          <w:rFonts w:ascii="Times New Roman" w:eastAsia="Calibri" w:hAnsi="Times New Roman" w:cs="Times New Roman"/>
          <w:b/>
          <w:sz w:val="27"/>
          <w:szCs w:val="27"/>
        </w:rPr>
        <w:t>!</w:t>
      </w:r>
    </w:p>
    <w:p w:rsidR="00D47FCE" w:rsidRPr="006575EA" w:rsidRDefault="00D47FCE" w:rsidP="000420D4">
      <w:pPr>
        <w:spacing w:after="0"/>
        <w:jc w:val="both"/>
        <w:rPr>
          <w:rFonts w:ascii="Times New Roman" w:eastAsia="Calibri" w:hAnsi="Times New Roman" w:cs="Times New Roman"/>
          <w:i/>
          <w:sz w:val="14"/>
          <w:szCs w:val="27"/>
        </w:rPr>
      </w:pPr>
    </w:p>
    <w:p w:rsidR="000420D4" w:rsidRPr="000420D4" w:rsidRDefault="000420D4" w:rsidP="00D47FCE">
      <w:pPr>
        <w:spacing w:after="0"/>
        <w:ind w:firstLine="709"/>
        <w:jc w:val="both"/>
        <w:rPr>
          <w:rFonts w:ascii="Times New Roman" w:eastAsia="Calibri" w:hAnsi="Times New Roman" w:cs="Times New Roman"/>
          <w:b/>
          <w:color w:val="000000"/>
          <w:sz w:val="27"/>
          <w:szCs w:val="27"/>
          <w:shd w:val="clear" w:color="auto" w:fill="FFFFFF"/>
        </w:rPr>
      </w:pPr>
      <w:r w:rsidRPr="000420D4">
        <w:rPr>
          <w:rFonts w:ascii="Times New Roman" w:eastAsia="Calibri" w:hAnsi="Times New Roman" w:cs="Times New Roman"/>
          <w:b/>
          <w:i/>
          <w:sz w:val="27"/>
          <w:szCs w:val="27"/>
        </w:rPr>
        <w:t>Заявки для участия в работе конференции (с указанием Ф.И.О. (полностью), темы доклада (либо участие без доклада), научной степени, научного</w:t>
      </w:r>
      <w:r w:rsidR="00D47FCE">
        <w:rPr>
          <w:rFonts w:ascii="Times New Roman" w:eastAsia="Calibri" w:hAnsi="Times New Roman" w:cs="Times New Roman"/>
          <w:b/>
          <w:i/>
          <w:sz w:val="27"/>
          <w:szCs w:val="27"/>
        </w:rPr>
        <w:t xml:space="preserve"> и почетного звания, должности </w:t>
      </w:r>
      <w:r w:rsidRPr="000420D4">
        <w:rPr>
          <w:rFonts w:ascii="Times New Roman" w:eastAsia="Calibri" w:hAnsi="Times New Roman" w:cs="Times New Roman"/>
          <w:b/>
          <w:i/>
          <w:sz w:val="27"/>
          <w:szCs w:val="27"/>
        </w:rPr>
        <w:t xml:space="preserve">и места работы, адреса, контактных телефонов и электронной почты) просим направить до </w:t>
      </w:r>
      <w:r w:rsidR="00FC4CC2">
        <w:rPr>
          <w:rFonts w:ascii="Times New Roman" w:eastAsia="Calibri" w:hAnsi="Times New Roman" w:cs="Times New Roman"/>
          <w:b/>
          <w:i/>
          <w:sz w:val="27"/>
          <w:szCs w:val="27"/>
        </w:rPr>
        <w:t>20</w:t>
      </w:r>
      <w:r w:rsidR="009F1C10">
        <w:rPr>
          <w:rFonts w:ascii="Times New Roman" w:eastAsia="Calibri" w:hAnsi="Times New Roman" w:cs="Times New Roman"/>
          <w:b/>
          <w:i/>
          <w:sz w:val="27"/>
          <w:szCs w:val="27"/>
        </w:rPr>
        <w:t xml:space="preserve"> апреля</w:t>
      </w:r>
      <w:r w:rsidR="001E2B17">
        <w:rPr>
          <w:rFonts w:ascii="Times New Roman" w:eastAsia="Calibri" w:hAnsi="Times New Roman" w:cs="Times New Roman"/>
          <w:b/>
          <w:i/>
          <w:sz w:val="27"/>
          <w:szCs w:val="27"/>
        </w:rPr>
        <w:t xml:space="preserve"> 2021 </w:t>
      </w:r>
      <w:r w:rsidRPr="000420D4">
        <w:rPr>
          <w:rFonts w:ascii="Times New Roman" w:eastAsia="Calibri" w:hAnsi="Times New Roman" w:cs="Times New Roman"/>
          <w:b/>
          <w:i/>
          <w:sz w:val="27"/>
          <w:szCs w:val="27"/>
        </w:rPr>
        <w:t>г. на электронный адрес:</w:t>
      </w:r>
      <w:r w:rsidRPr="000420D4">
        <w:rPr>
          <w:rFonts w:ascii="Times New Roman" w:eastAsia="Calibri" w:hAnsi="Times New Roman" w:cs="Times New Roman"/>
          <w:b/>
          <w:i/>
          <w:sz w:val="27"/>
          <w:szCs w:val="27"/>
          <w:lang w:val="en-US"/>
        </w:rPr>
        <w:t>albert</w:t>
      </w:r>
      <w:r w:rsidRPr="000420D4">
        <w:rPr>
          <w:rFonts w:ascii="Times New Roman" w:eastAsia="Calibri" w:hAnsi="Times New Roman" w:cs="Times New Roman"/>
          <w:b/>
          <w:i/>
          <w:sz w:val="27"/>
          <w:szCs w:val="27"/>
        </w:rPr>
        <w:t>_</w:t>
      </w:r>
      <w:proofErr w:type="spellStart"/>
      <w:r w:rsidRPr="000420D4">
        <w:rPr>
          <w:rFonts w:ascii="Times New Roman" w:eastAsia="Calibri" w:hAnsi="Times New Roman" w:cs="Times New Roman"/>
          <w:b/>
          <w:i/>
          <w:sz w:val="27"/>
          <w:szCs w:val="27"/>
          <w:lang w:val="en-US"/>
        </w:rPr>
        <w:t>burhan</w:t>
      </w:r>
      <w:proofErr w:type="spellEnd"/>
      <w:r w:rsidRPr="000420D4">
        <w:rPr>
          <w:rFonts w:ascii="Times New Roman" w:eastAsia="Calibri" w:hAnsi="Times New Roman" w:cs="Times New Roman"/>
          <w:b/>
          <w:i/>
          <w:sz w:val="27"/>
          <w:szCs w:val="27"/>
        </w:rPr>
        <w:t>@</w:t>
      </w:r>
      <w:r w:rsidRPr="000420D4">
        <w:rPr>
          <w:rFonts w:ascii="Times New Roman" w:eastAsia="Calibri" w:hAnsi="Times New Roman" w:cs="Times New Roman"/>
          <w:b/>
          <w:i/>
          <w:sz w:val="27"/>
          <w:szCs w:val="27"/>
          <w:lang w:val="en-US"/>
        </w:rPr>
        <w:t>list</w:t>
      </w:r>
      <w:r w:rsidRPr="000420D4">
        <w:rPr>
          <w:rFonts w:ascii="Times New Roman" w:eastAsia="Calibri" w:hAnsi="Times New Roman" w:cs="Times New Roman"/>
          <w:b/>
          <w:i/>
          <w:sz w:val="27"/>
          <w:szCs w:val="27"/>
        </w:rPr>
        <w:t>.</w:t>
      </w:r>
      <w:proofErr w:type="spellStart"/>
      <w:r w:rsidRPr="000420D4">
        <w:rPr>
          <w:rFonts w:ascii="Times New Roman" w:eastAsia="Calibri" w:hAnsi="Times New Roman" w:cs="Times New Roman"/>
          <w:b/>
          <w:i/>
          <w:sz w:val="27"/>
          <w:szCs w:val="27"/>
          <w:lang w:val="en-US"/>
        </w:rPr>
        <w:t>ru</w:t>
      </w:r>
      <w:proofErr w:type="spellEnd"/>
      <w:r w:rsidRPr="000420D4">
        <w:rPr>
          <w:rFonts w:ascii="Times New Roman" w:eastAsia="Calibri" w:hAnsi="Times New Roman" w:cs="Times New Roman"/>
          <w:b/>
          <w:i/>
          <w:sz w:val="27"/>
          <w:szCs w:val="27"/>
        </w:rPr>
        <w:t xml:space="preserve"> </w:t>
      </w:r>
      <w:r w:rsidR="00D47FCE">
        <w:rPr>
          <w:rFonts w:ascii="Calibri" w:eastAsia="Calibri" w:hAnsi="Calibri" w:cs="Times New Roman"/>
          <w:b/>
          <w:sz w:val="27"/>
          <w:szCs w:val="27"/>
        </w:rPr>
        <w:t xml:space="preserve">– </w:t>
      </w:r>
      <w:r w:rsidRPr="000420D4">
        <w:rPr>
          <w:rFonts w:ascii="Times New Roman" w:eastAsia="Calibri" w:hAnsi="Times New Roman" w:cs="Times New Roman"/>
          <w:b/>
          <w:color w:val="000000"/>
          <w:sz w:val="27"/>
          <w:szCs w:val="27"/>
          <w:shd w:val="clear" w:color="auto" w:fill="FFFFFF"/>
        </w:rPr>
        <w:t xml:space="preserve">с указанием темы «Конференция: </w:t>
      </w:r>
      <w:r w:rsidR="00250DFF">
        <w:rPr>
          <w:rFonts w:ascii="Times New Roman" w:eastAsia="Calibri" w:hAnsi="Times New Roman" w:cs="Times New Roman"/>
          <w:b/>
          <w:color w:val="000000"/>
          <w:sz w:val="27"/>
          <w:szCs w:val="27"/>
          <w:shd w:val="clear" w:color="auto" w:fill="FFFFFF"/>
        </w:rPr>
        <w:t>Муслюмово-</w:t>
      </w:r>
      <w:r w:rsidR="001E2B17">
        <w:rPr>
          <w:rFonts w:ascii="Times New Roman" w:eastAsia="Calibri" w:hAnsi="Times New Roman" w:cs="Times New Roman"/>
          <w:b/>
          <w:color w:val="000000"/>
          <w:sz w:val="27"/>
          <w:szCs w:val="27"/>
          <w:shd w:val="clear" w:color="auto" w:fill="FFFFFF"/>
        </w:rPr>
        <w:t>2021</w:t>
      </w:r>
      <w:r w:rsidRPr="000420D4">
        <w:rPr>
          <w:rFonts w:ascii="Times New Roman" w:eastAsia="Calibri" w:hAnsi="Times New Roman" w:cs="Times New Roman"/>
          <w:b/>
          <w:color w:val="000000"/>
          <w:sz w:val="27"/>
          <w:szCs w:val="27"/>
          <w:shd w:val="clear" w:color="auto" w:fill="FFFFFF"/>
        </w:rPr>
        <w:t>»</w:t>
      </w:r>
      <w:r w:rsidR="00FC4CC2">
        <w:rPr>
          <w:rFonts w:ascii="Times New Roman" w:eastAsia="Calibri" w:hAnsi="Times New Roman" w:cs="Times New Roman"/>
          <w:b/>
          <w:color w:val="000000"/>
          <w:sz w:val="27"/>
          <w:szCs w:val="27"/>
          <w:shd w:val="clear" w:color="auto" w:fill="FFFFFF"/>
        </w:rPr>
        <w:t xml:space="preserve"> либо «Круглый стол-Туймазы-2021»</w:t>
      </w:r>
      <w:r w:rsidRPr="000420D4">
        <w:rPr>
          <w:rFonts w:ascii="Times New Roman" w:eastAsia="Calibri" w:hAnsi="Times New Roman" w:cs="Times New Roman"/>
          <w:b/>
          <w:color w:val="000000"/>
          <w:sz w:val="27"/>
          <w:szCs w:val="27"/>
          <w:shd w:val="clear" w:color="auto" w:fill="FFFFFF"/>
        </w:rPr>
        <w:t xml:space="preserve">). </w:t>
      </w:r>
    </w:p>
    <w:p w:rsidR="000420D4" w:rsidRPr="000420D4" w:rsidRDefault="000420D4" w:rsidP="000420D4">
      <w:pPr>
        <w:spacing w:after="0"/>
        <w:ind w:firstLine="708"/>
        <w:jc w:val="both"/>
        <w:rPr>
          <w:rFonts w:ascii="Times New Roman" w:eastAsia="Calibri" w:hAnsi="Times New Roman" w:cs="Times New Roman"/>
          <w:b/>
          <w:color w:val="000000"/>
          <w:sz w:val="27"/>
          <w:szCs w:val="27"/>
          <w:shd w:val="clear" w:color="auto" w:fill="FFFFFF"/>
        </w:rPr>
      </w:pPr>
      <w:r w:rsidRPr="000420D4">
        <w:rPr>
          <w:rFonts w:ascii="Times New Roman" w:eastAsia="Calibri" w:hAnsi="Times New Roman" w:cs="Times New Roman"/>
          <w:sz w:val="27"/>
          <w:szCs w:val="27"/>
        </w:rPr>
        <w:t xml:space="preserve">Соответствующие тематике и содержанию (правильно оформленные согласно требованию) материалы будут </w:t>
      </w:r>
      <w:r w:rsidRPr="000420D4">
        <w:rPr>
          <w:rFonts w:ascii="Times New Roman" w:eastAsia="Calibri" w:hAnsi="Times New Roman" w:cs="Times New Roman"/>
          <w:b/>
          <w:sz w:val="27"/>
          <w:szCs w:val="27"/>
        </w:rPr>
        <w:t>опубликованы</w:t>
      </w:r>
      <w:r w:rsidRPr="000420D4">
        <w:rPr>
          <w:rFonts w:ascii="Times New Roman" w:eastAsia="Calibri" w:hAnsi="Times New Roman" w:cs="Times New Roman"/>
          <w:sz w:val="27"/>
          <w:szCs w:val="27"/>
        </w:rPr>
        <w:t xml:space="preserve"> в научном </w:t>
      </w:r>
      <w:r w:rsidRPr="000420D4">
        <w:rPr>
          <w:rFonts w:ascii="Times New Roman" w:eastAsia="Calibri" w:hAnsi="Times New Roman" w:cs="Times New Roman"/>
          <w:b/>
          <w:sz w:val="27"/>
          <w:szCs w:val="27"/>
        </w:rPr>
        <w:t>сборнике</w:t>
      </w:r>
      <w:r w:rsidRPr="000420D4">
        <w:rPr>
          <w:rFonts w:ascii="Times New Roman" w:eastAsia="Calibri" w:hAnsi="Times New Roman" w:cs="Times New Roman"/>
          <w:sz w:val="27"/>
          <w:szCs w:val="27"/>
        </w:rPr>
        <w:t xml:space="preserve">, который будет издан к началу конференции. </w:t>
      </w:r>
      <w:r w:rsidRPr="000420D4">
        <w:rPr>
          <w:rFonts w:ascii="Times New Roman" w:eastAsia="Calibri" w:hAnsi="Times New Roman" w:cs="Times New Roman"/>
          <w:b/>
          <w:color w:val="000000"/>
          <w:sz w:val="27"/>
          <w:szCs w:val="27"/>
          <w:shd w:val="clear" w:color="auto" w:fill="FFFFFF"/>
        </w:rPr>
        <w:t xml:space="preserve">Статьи, которые не будут соответствовать требованиям и правилам оформления, а также поступившие позже указанного срока не будут приниматься. Сроки предоставления материалов для печати не позже </w:t>
      </w:r>
      <w:r w:rsidR="00FC4CC2">
        <w:rPr>
          <w:rFonts w:ascii="Times New Roman" w:eastAsia="Calibri" w:hAnsi="Times New Roman" w:cs="Times New Roman"/>
          <w:b/>
          <w:color w:val="000000"/>
          <w:sz w:val="27"/>
          <w:szCs w:val="27"/>
          <w:shd w:val="clear" w:color="auto" w:fill="FFFFFF"/>
        </w:rPr>
        <w:t>25</w:t>
      </w:r>
      <w:r w:rsidR="009F1C10">
        <w:rPr>
          <w:rFonts w:ascii="Times New Roman" w:eastAsia="Calibri" w:hAnsi="Times New Roman" w:cs="Times New Roman"/>
          <w:b/>
          <w:color w:val="000000"/>
          <w:sz w:val="27"/>
          <w:szCs w:val="27"/>
          <w:shd w:val="clear" w:color="auto" w:fill="FFFFFF"/>
        </w:rPr>
        <w:t xml:space="preserve"> апреля</w:t>
      </w:r>
      <w:r w:rsidR="001E2B17">
        <w:rPr>
          <w:rFonts w:ascii="Times New Roman" w:eastAsia="Calibri" w:hAnsi="Times New Roman" w:cs="Times New Roman"/>
          <w:b/>
          <w:color w:val="000000"/>
          <w:sz w:val="27"/>
          <w:szCs w:val="27"/>
          <w:shd w:val="clear" w:color="auto" w:fill="FFFFFF"/>
        </w:rPr>
        <w:t xml:space="preserve"> 2021 </w:t>
      </w:r>
      <w:r w:rsidRPr="000420D4">
        <w:rPr>
          <w:rFonts w:ascii="Times New Roman" w:eastAsia="Calibri" w:hAnsi="Times New Roman" w:cs="Times New Roman"/>
          <w:b/>
          <w:color w:val="000000"/>
          <w:sz w:val="27"/>
          <w:szCs w:val="27"/>
          <w:shd w:val="clear" w:color="auto" w:fill="FFFFFF"/>
        </w:rPr>
        <w:t>г. Сборник будет издан к началу конференции.</w:t>
      </w:r>
    </w:p>
    <w:p w:rsidR="000420D4" w:rsidRPr="000420D4" w:rsidRDefault="000420D4" w:rsidP="000420D4">
      <w:pPr>
        <w:spacing w:after="0"/>
        <w:ind w:firstLine="708"/>
        <w:jc w:val="both"/>
        <w:rPr>
          <w:rFonts w:ascii="Times New Roman" w:eastAsia="Calibri" w:hAnsi="Times New Roman" w:cs="Times New Roman"/>
          <w:sz w:val="27"/>
          <w:szCs w:val="27"/>
        </w:rPr>
      </w:pPr>
      <w:r w:rsidRPr="000420D4">
        <w:rPr>
          <w:rFonts w:ascii="Times New Roman" w:eastAsia="Calibri" w:hAnsi="Times New Roman" w:cs="Times New Roman"/>
          <w:sz w:val="27"/>
          <w:szCs w:val="27"/>
        </w:rPr>
        <w:t xml:space="preserve">По вопросам заявок и издания Ваших статей в сборнике материалов, а также научно-организационным вопросам можно обратиться к отв. организатору - сопредседателю Оргкомитета по научно-организационной работе </w:t>
      </w:r>
      <w:proofErr w:type="spellStart"/>
      <w:r w:rsidRPr="000420D4">
        <w:rPr>
          <w:rFonts w:ascii="Times New Roman" w:eastAsia="Calibri" w:hAnsi="Times New Roman" w:cs="Times New Roman"/>
          <w:b/>
          <w:sz w:val="27"/>
          <w:szCs w:val="27"/>
        </w:rPr>
        <w:t>Бурханову</w:t>
      </w:r>
      <w:proofErr w:type="spellEnd"/>
      <w:r w:rsidRPr="000420D4">
        <w:rPr>
          <w:rFonts w:ascii="Times New Roman" w:eastAsia="Calibri" w:hAnsi="Times New Roman" w:cs="Times New Roman"/>
          <w:b/>
          <w:sz w:val="27"/>
          <w:szCs w:val="27"/>
        </w:rPr>
        <w:t xml:space="preserve"> Альберту </w:t>
      </w:r>
      <w:proofErr w:type="spellStart"/>
      <w:r w:rsidRPr="000420D4">
        <w:rPr>
          <w:rFonts w:ascii="Times New Roman" w:eastAsia="Calibri" w:hAnsi="Times New Roman" w:cs="Times New Roman"/>
          <w:b/>
          <w:sz w:val="27"/>
          <w:szCs w:val="27"/>
        </w:rPr>
        <w:t>Ахметжановичу</w:t>
      </w:r>
      <w:proofErr w:type="spellEnd"/>
      <w:r w:rsidRPr="000420D4">
        <w:rPr>
          <w:rFonts w:ascii="Times New Roman" w:eastAsia="Calibri" w:hAnsi="Times New Roman" w:cs="Times New Roman"/>
          <w:sz w:val="27"/>
          <w:szCs w:val="27"/>
        </w:rPr>
        <w:t xml:space="preserve">. Тел: 89172888388, 89050383809, </w:t>
      </w:r>
      <w:r w:rsidRPr="000420D4">
        <w:rPr>
          <w:rFonts w:ascii="Times New Roman" w:eastAsia="Calibri" w:hAnsi="Times New Roman" w:cs="Times New Roman"/>
          <w:sz w:val="27"/>
          <w:szCs w:val="27"/>
          <w:lang w:val="en-US"/>
        </w:rPr>
        <w:t>e</w:t>
      </w:r>
      <w:r w:rsidRPr="000420D4">
        <w:rPr>
          <w:rFonts w:ascii="Times New Roman" w:eastAsia="Calibri" w:hAnsi="Times New Roman" w:cs="Times New Roman"/>
          <w:sz w:val="27"/>
          <w:szCs w:val="27"/>
        </w:rPr>
        <w:t>-</w:t>
      </w:r>
      <w:r w:rsidRPr="000420D4">
        <w:rPr>
          <w:rFonts w:ascii="Times New Roman" w:eastAsia="Calibri" w:hAnsi="Times New Roman" w:cs="Times New Roman"/>
          <w:sz w:val="27"/>
          <w:szCs w:val="27"/>
          <w:lang w:val="en-US"/>
        </w:rPr>
        <w:t>mail</w:t>
      </w:r>
      <w:r w:rsidRPr="000420D4">
        <w:rPr>
          <w:rFonts w:ascii="Times New Roman" w:eastAsia="Calibri" w:hAnsi="Times New Roman" w:cs="Times New Roman"/>
          <w:sz w:val="27"/>
          <w:szCs w:val="27"/>
        </w:rPr>
        <w:t xml:space="preserve">: </w:t>
      </w:r>
      <w:hyperlink r:id="rId11" w:history="1">
        <w:r w:rsidRPr="000420D4">
          <w:rPr>
            <w:rFonts w:ascii="Times New Roman" w:eastAsia="Calibri" w:hAnsi="Times New Roman" w:cs="Times New Roman"/>
            <w:color w:val="0000FF"/>
            <w:sz w:val="27"/>
            <w:szCs w:val="27"/>
            <w:u w:val="single"/>
            <w:lang w:val="en-US"/>
          </w:rPr>
          <w:t>albert</w:t>
        </w:r>
        <w:r w:rsidRPr="000420D4">
          <w:rPr>
            <w:rFonts w:ascii="Times New Roman" w:eastAsia="Calibri" w:hAnsi="Times New Roman" w:cs="Times New Roman"/>
            <w:color w:val="0000FF"/>
            <w:sz w:val="27"/>
            <w:szCs w:val="27"/>
            <w:u w:val="single"/>
          </w:rPr>
          <w:t>_</w:t>
        </w:r>
        <w:r w:rsidRPr="000420D4">
          <w:rPr>
            <w:rFonts w:ascii="Times New Roman" w:eastAsia="Calibri" w:hAnsi="Times New Roman" w:cs="Times New Roman"/>
            <w:color w:val="0000FF"/>
            <w:sz w:val="27"/>
            <w:szCs w:val="27"/>
            <w:u w:val="single"/>
            <w:lang w:val="en-US"/>
          </w:rPr>
          <w:t>burhan</w:t>
        </w:r>
        <w:r w:rsidRPr="000420D4">
          <w:rPr>
            <w:rFonts w:ascii="Times New Roman" w:eastAsia="Calibri" w:hAnsi="Times New Roman" w:cs="Times New Roman"/>
            <w:color w:val="0000FF"/>
            <w:sz w:val="27"/>
            <w:szCs w:val="27"/>
            <w:u w:val="single"/>
          </w:rPr>
          <w:t>@</w:t>
        </w:r>
        <w:r w:rsidRPr="000420D4">
          <w:rPr>
            <w:rFonts w:ascii="Times New Roman" w:eastAsia="Calibri" w:hAnsi="Times New Roman" w:cs="Times New Roman"/>
            <w:color w:val="0000FF"/>
            <w:sz w:val="27"/>
            <w:szCs w:val="27"/>
            <w:u w:val="single"/>
            <w:lang w:val="en-US"/>
          </w:rPr>
          <w:t>list</w:t>
        </w:r>
        <w:r w:rsidRPr="000420D4">
          <w:rPr>
            <w:rFonts w:ascii="Times New Roman" w:eastAsia="Calibri" w:hAnsi="Times New Roman" w:cs="Times New Roman"/>
            <w:color w:val="0000FF"/>
            <w:sz w:val="27"/>
            <w:szCs w:val="27"/>
            <w:u w:val="single"/>
          </w:rPr>
          <w:t>.</w:t>
        </w:r>
        <w:proofErr w:type="spellStart"/>
        <w:r w:rsidRPr="000420D4">
          <w:rPr>
            <w:rFonts w:ascii="Times New Roman" w:eastAsia="Calibri" w:hAnsi="Times New Roman" w:cs="Times New Roman"/>
            <w:color w:val="0000FF"/>
            <w:sz w:val="27"/>
            <w:szCs w:val="27"/>
            <w:u w:val="single"/>
            <w:lang w:val="en-US"/>
          </w:rPr>
          <w:t>ru</w:t>
        </w:r>
        <w:proofErr w:type="spellEnd"/>
      </w:hyperlink>
      <w:r w:rsidRPr="000420D4">
        <w:rPr>
          <w:rFonts w:ascii="Times New Roman" w:eastAsia="Calibri" w:hAnsi="Times New Roman" w:cs="Times New Roman"/>
          <w:sz w:val="27"/>
          <w:szCs w:val="27"/>
        </w:rPr>
        <w:t xml:space="preserve"> </w:t>
      </w:r>
    </w:p>
    <w:p w:rsidR="00FE3AE1" w:rsidRPr="00377AD1" w:rsidRDefault="000420D4" w:rsidP="000420D4">
      <w:pPr>
        <w:spacing w:after="0"/>
        <w:ind w:firstLine="708"/>
        <w:jc w:val="both"/>
        <w:rPr>
          <w:rFonts w:ascii="Times New Roman" w:eastAsia="Calibri" w:hAnsi="Times New Roman" w:cs="Times New Roman"/>
          <w:i/>
          <w:sz w:val="27"/>
          <w:szCs w:val="27"/>
        </w:rPr>
      </w:pPr>
      <w:r w:rsidRPr="000420D4">
        <w:rPr>
          <w:rFonts w:ascii="Times New Roman" w:eastAsia="Calibri" w:hAnsi="Times New Roman" w:cs="Times New Roman"/>
          <w:sz w:val="27"/>
          <w:szCs w:val="27"/>
        </w:rPr>
        <w:t xml:space="preserve">По другим организационным вопросам можно обратиться </w:t>
      </w:r>
      <w:r w:rsidRPr="000420D4">
        <w:rPr>
          <w:rFonts w:ascii="Times New Roman" w:eastAsia="Calibri" w:hAnsi="Times New Roman" w:cs="Times New Roman"/>
          <w:b/>
          <w:sz w:val="27"/>
          <w:szCs w:val="27"/>
        </w:rPr>
        <w:t>в Оргкомитет</w:t>
      </w:r>
      <w:r w:rsidRPr="000420D4">
        <w:rPr>
          <w:rFonts w:ascii="Times New Roman" w:eastAsia="Calibri" w:hAnsi="Times New Roman" w:cs="Times New Roman"/>
          <w:sz w:val="27"/>
          <w:szCs w:val="27"/>
        </w:rPr>
        <w:t xml:space="preserve"> (представителям Администрации и Исполкома </w:t>
      </w:r>
      <w:proofErr w:type="spellStart"/>
      <w:r w:rsidR="00FE3AE1">
        <w:rPr>
          <w:rFonts w:ascii="Times New Roman" w:eastAsia="Calibri" w:hAnsi="Times New Roman" w:cs="Times New Roman"/>
          <w:sz w:val="27"/>
          <w:szCs w:val="27"/>
        </w:rPr>
        <w:t>Муслюмовского</w:t>
      </w:r>
      <w:proofErr w:type="spellEnd"/>
      <w:r w:rsidRPr="000420D4">
        <w:rPr>
          <w:rFonts w:ascii="Times New Roman" w:eastAsia="Calibri" w:hAnsi="Times New Roman" w:cs="Times New Roman"/>
          <w:sz w:val="27"/>
          <w:szCs w:val="27"/>
        </w:rPr>
        <w:t xml:space="preserve"> района РТ и </w:t>
      </w:r>
      <w:proofErr w:type="spellStart"/>
      <w:r w:rsidR="00FE3AE1">
        <w:rPr>
          <w:rFonts w:ascii="Times New Roman" w:eastAsia="Calibri" w:hAnsi="Times New Roman" w:cs="Times New Roman"/>
          <w:sz w:val="27"/>
          <w:szCs w:val="27"/>
        </w:rPr>
        <w:t>Муслюмовского</w:t>
      </w:r>
      <w:proofErr w:type="spellEnd"/>
      <w:r w:rsidRPr="000420D4">
        <w:rPr>
          <w:rFonts w:ascii="Times New Roman" w:eastAsia="Calibri" w:hAnsi="Times New Roman" w:cs="Times New Roman"/>
          <w:sz w:val="27"/>
          <w:szCs w:val="27"/>
        </w:rPr>
        <w:t xml:space="preserve"> краеведческого музея по телефонам: </w:t>
      </w:r>
      <w:r w:rsidR="00AC1A18">
        <w:rPr>
          <w:rFonts w:ascii="Times New Roman" w:eastAsia="Calibri" w:hAnsi="Times New Roman" w:cs="Times New Roman"/>
          <w:sz w:val="27"/>
          <w:szCs w:val="27"/>
        </w:rPr>
        <w:t>8 (8</w:t>
      </w:r>
      <w:r w:rsidR="00377AD1">
        <w:rPr>
          <w:rFonts w:ascii="Times New Roman" w:eastAsia="Calibri" w:hAnsi="Times New Roman" w:cs="Times New Roman"/>
          <w:sz w:val="27"/>
          <w:szCs w:val="27"/>
        </w:rPr>
        <w:t>55</w:t>
      </w:r>
      <w:r w:rsidR="00AC1A18">
        <w:rPr>
          <w:rFonts w:ascii="Times New Roman" w:eastAsia="Calibri" w:hAnsi="Times New Roman" w:cs="Times New Roman"/>
          <w:sz w:val="27"/>
          <w:szCs w:val="27"/>
        </w:rPr>
        <w:t xml:space="preserve">) </w:t>
      </w:r>
      <w:r w:rsidR="00377AD1">
        <w:rPr>
          <w:rFonts w:ascii="Times New Roman" w:eastAsia="Calibri" w:hAnsi="Times New Roman" w:cs="Times New Roman"/>
          <w:sz w:val="27"/>
          <w:szCs w:val="27"/>
        </w:rPr>
        <w:t xml:space="preserve">5626033; 89033190688; </w:t>
      </w:r>
      <w:r w:rsidR="00377AD1" w:rsidRPr="00377AD1">
        <w:rPr>
          <w:rFonts w:ascii="Times New Roman" w:eastAsia="Calibri" w:hAnsi="Times New Roman" w:cs="Times New Roman"/>
          <w:i/>
          <w:sz w:val="27"/>
          <w:szCs w:val="27"/>
          <w:lang w:val="en-US"/>
        </w:rPr>
        <w:t>e</w:t>
      </w:r>
      <w:r w:rsidR="00377AD1" w:rsidRPr="00377AD1">
        <w:rPr>
          <w:rFonts w:ascii="Times New Roman" w:eastAsia="Calibri" w:hAnsi="Times New Roman" w:cs="Times New Roman"/>
          <w:i/>
          <w:sz w:val="27"/>
          <w:szCs w:val="27"/>
        </w:rPr>
        <w:t>-</w:t>
      </w:r>
      <w:r w:rsidR="00377AD1" w:rsidRPr="00377AD1">
        <w:rPr>
          <w:rFonts w:ascii="Times New Roman" w:eastAsia="Calibri" w:hAnsi="Times New Roman" w:cs="Times New Roman"/>
          <w:i/>
          <w:sz w:val="27"/>
          <w:szCs w:val="27"/>
          <w:lang w:val="en-US"/>
        </w:rPr>
        <w:t>mail</w:t>
      </w:r>
      <w:r w:rsidR="00377AD1" w:rsidRPr="00377AD1">
        <w:rPr>
          <w:rFonts w:ascii="Times New Roman" w:eastAsia="Calibri" w:hAnsi="Times New Roman" w:cs="Times New Roman"/>
          <w:i/>
          <w:sz w:val="27"/>
          <w:szCs w:val="27"/>
        </w:rPr>
        <w:t>:</w:t>
      </w:r>
      <w:r w:rsidR="00377AD1">
        <w:rPr>
          <w:rFonts w:ascii="Times New Roman" w:eastAsia="Calibri" w:hAnsi="Times New Roman" w:cs="Times New Roman"/>
          <w:sz w:val="27"/>
          <w:szCs w:val="27"/>
        </w:rPr>
        <w:t xml:space="preserve"> </w:t>
      </w:r>
      <w:r w:rsidR="00377AD1" w:rsidRPr="00377AD1">
        <w:rPr>
          <w:rFonts w:ascii="Times New Roman" w:eastAsia="Calibri" w:hAnsi="Times New Roman" w:cs="Times New Roman"/>
          <w:i/>
          <w:sz w:val="27"/>
          <w:szCs w:val="27"/>
        </w:rPr>
        <w:t>nazila73b@icloud.com</w:t>
      </w:r>
    </w:p>
    <w:p w:rsidR="000420D4" w:rsidRPr="000420D4" w:rsidRDefault="000420D4" w:rsidP="000420D4">
      <w:pPr>
        <w:spacing w:after="0"/>
        <w:ind w:firstLine="708"/>
        <w:jc w:val="both"/>
        <w:rPr>
          <w:rFonts w:ascii="Times New Roman" w:eastAsia="Calibri" w:hAnsi="Times New Roman" w:cs="Times New Roman"/>
          <w:b/>
          <w:sz w:val="27"/>
          <w:szCs w:val="27"/>
        </w:rPr>
      </w:pPr>
      <w:r w:rsidRPr="000420D4">
        <w:rPr>
          <w:rFonts w:ascii="Times New Roman" w:eastAsia="Calibri" w:hAnsi="Times New Roman" w:cs="Times New Roman"/>
          <w:b/>
          <w:sz w:val="27"/>
          <w:szCs w:val="27"/>
        </w:rPr>
        <w:t>Дополнительно о программе конференции и по вопросам приезда Оргкоми</w:t>
      </w:r>
      <w:r w:rsidR="00D47FCE">
        <w:rPr>
          <w:rFonts w:ascii="Times New Roman" w:eastAsia="Calibri" w:hAnsi="Times New Roman" w:cs="Times New Roman"/>
          <w:b/>
          <w:sz w:val="27"/>
          <w:szCs w:val="27"/>
        </w:rPr>
        <w:t xml:space="preserve">тет сообщит после </w:t>
      </w:r>
      <w:r w:rsidR="009F1C10">
        <w:rPr>
          <w:rFonts w:ascii="Times New Roman" w:eastAsia="Calibri" w:hAnsi="Times New Roman" w:cs="Times New Roman"/>
          <w:b/>
          <w:sz w:val="27"/>
          <w:szCs w:val="27"/>
        </w:rPr>
        <w:t>25 апреля (</w:t>
      </w:r>
      <w:r w:rsidR="00377AD1">
        <w:rPr>
          <w:rFonts w:ascii="Times New Roman" w:eastAsia="Calibri" w:hAnsi="Times New Roman" w:cs="Times New Roman"/>
          <w:b/>
          <w:sz w:val="27"/>
          <w:szCs w:val="27"/>
        </w:rPr>
        <w:t xml:space="preserve">не позже </w:t>
      </w:r>
      <w:r w:rsidR="00FE3AE1">
        <w:rPr>
          <w:rFonts w:ascii="Times New Roman" w:eastAsia="Calibri" w:hAnsi="Times New Roman" w:cs="Times New Roman"/>
          <w:b/>
          <w:sz w:val="27"/>
          <w:szCs w:val="27"/>
        </w:rPr>
        <w:t>10 мая</w:t>
      </w:r>
      <w:r w:rsidR="009F1C10">
        <w:rPr>
          <w:rFonts w:ascii="Times New Roman" w:eastAsia="Calibri" w:hAnsi="Times New Roman" w:cs="Times New Roman"/>
          <w:b/>
          <w:sz w:val="27"/>
          <w:szCs w:val="27"/>
        </w:rPr>
        <w:t>)</w:t>
      </w:r>
      <w:r w:rsidR="001E2B17">
        <w:rPr>
          <w:rFonts w:ascii="Times New Roman" w:eastAsia="Calibri" w:hAnsi="Times New Roman" w:cs="Times New Roman"/>
          <w:b/>
          <w:sz w:val="27"/>
          <w:szCs w:val="27"/>
        </w:rPr>
        <w:t xml:space="preserve"> 2021 г.</w:t>
      </w:r>
      <w:r w:rsidR="00D47FCE">
        <w:rPr>
          <w:rFonts w:ascii="Times New Roman" w:eastAsia="Calibri" w:hAnsi="Times New Roman" w:cs="Times New Roman"/>
          <w:b/>
          <w:sz w:val="27"/>
          <w:szCs w:val="27"/>
        </w:rPr>
        <w:t xml:space="preserve"> </w:t>
      </w:r>
      <w:r w:rsidRPr="000420D4">
        <w:rPr>
          <w:rFonts w:ascii="Times New Roman" w:eastAsia="Calibri" w:hAnsi="Times New Roman" w:cs="Times New Roman"/>
          <w:b/>
          <w:sz w:val="27"/>
          <w:szCs w:val="27"/>
        </w:rPr>
        <w:t>после получения ваших заявок (каждому персонально) в форме информационного письма №2</w:t>
      </w:r>
      <w:r w:rsidR="009F1C10">
        <w:rPr>
          <w:rFonts w:ascii="Times New Roman" w:eastAsia="Calibri" w:hAnsi="Times New Roman" w:cs="Times New Roman"/>
          <w:b/>
          <w:sz w:val="27"/>
          <w:szCs w:val="27"/>
        </w:rPr>
        <w:t> (3)</w:t>
      </w:r>
      <w:r w:rsidRPr="000420D4">
        <w:rPr>
          <w:rFonts w:ascii="Times New Roman" w:eastAsia="Calibri" w:hAnsi="Times New Roman" w:cs="Times New Roman"/>
          <w:b/>
          <w:sz w:val="27"/>
          <w:szCs w:val="27"/>
        </w:rPr>
        <w:t>.</w:t>
      </w:r>
    </w:p>
    <w:p w:rsidR="001E2B17" w:rsidRPr="000420D4" w:rsidRDefault="001E2B17" w:rsidP="00FE3AE1">
      <w:pPr>
        <w:spacing w:after="0"/>
        <w:jc w:val="both"/>
        <w:rPr>
          <w:rFonts w:ascii="Times New Roman" w:eastAsia="Calibri" w:hAnsi="Times New Roman" w:cs="Times New Roman"/>
          <w:b/>
          <w:sz w:val="27"/>
          <w:szCs w:val="27"/>
        </w:rPr>
      </w:pPr>
    </w:p>
    <w:p w:rsidR="000420D4" w:rsidRPr="000420D4" w:rsidRDefault="000420D4" w:rsidP="001E2B17">
      <w:pPr>
        <w:spacing w:after="0"/>
        <w:contextualSpacing/>
        <w:jc w:val="right"/>
        <w:rPr>
          <w:rFonts w:ascii="Times New Roman" w:eastAsia="Calibri" w:hAnsi="Times New Roman" w:cs="Times New Roman"/>
          <w:b/>
          <w:noProof/>
          <w:sz w:val="24"/>
          <w:szCs w:val="24"/>
          <w:lang w:eastAsia="ru-RU"/>
        </w:rPr>
      </w:pPr>
      <w:r w:rsidRPr="000420D4">
        <w:rPr>
          <w:rFonts w:ascii="Times New Roman" w:eastAsia="Calibri" w:hAnsi="Times New Roman" w:cs="Times New Roman"/>
          <w:b/>
          <w:noProof/>
          <w:sz w:val="24"/>
          <w:szCs w:val="24"/>
          <w:lang w:eastAsia="ru-RU"/>
        </w:rPr>
        <w:t>ПРИЛОЖЕНИЕ</w:t>
      </w:r>
    </w:p>
    <w:p w:rsidR="000420D4" w:rsidRPr="000420D4" w:rsidRDefault="000420D4" w:rsidP="000420D4">
      <w:pPr>
        <w:spacing w:after="0"/>
        <w:jc w:val="center"/>
        <w:rPr>
          <w:rFonts w:ascii="Times New Roman" w:eastAsia="Calibri" w:hAnsi="Times New Roman" w:cs="Times New Roman"/>
          <w:b/>
          <w:sz w:val="24"/>
          <w:szCs w:val="24"/>
        </w:rPr>
      </w:pPr>
      <w:r w:rsidRPr="000420D4">
        <w:rPr>
          <w:rFonts w:ascii="Times New Roman" w:eastAsia="Calibri" w:hAnsi="Times New Roman" w:cs="Times New Roman"/>
          <w:b/>
          <w:sz w:val="24"/>
          <w:szCs w:val="24"/>
        </w:rPr>
        <w:t>Требования к публикации докладов участников конференции</w:t>
      </w:r>
    </w:p>
    <w:p w:rsidR="000420D4" w:rsidRPr="000420D4" w:rsidRDefault="000420D4" w:rsidP="000420D4">
      <w:pPr>
        <w:shd w:val="clear" w:color="auto" w:fill="FFFFFF"/>
        <w:autoSpaceDE w:val="0"/>
        <w:autoSpaceDN w:val="0"/>
        <w:adjustRightInd w:val="0"/>
        <w:spacing w:after="0"/>
        <w:ind w:firstLine="284"/>
        <w:jc w:val="both"/>
        <w:rPr>
          <w:rFonts w:ascii="Times New Roman" w:eastAsia="Calibri" w:hAnsi="Times New Roman" w:cs="Times New Roman"/>
          <w:sz w:val="24"/>
          <w:szCs w:val="24"/>
        </w:rPr>
      </w:pPr>
      <w:r w:rsidRPr="000420D4">
        <w:rPr>
          <w:rFonts w:ascii="Times New Roman" w:eastAsia="Calibri" w:hAnsi="Times New Roman" w:cs="Times New Roman"/>
          <w:color w:val="000000"/>
          <w:sz w:val="24"/>
          <w:szCs w:val="24"/>
        </w:rPr>
        <w:t xml:space="preserve">1. </w:t>
      </w:r>
      <w:r w:rsidRPr="000420D4">
        <w:rPr>
          <w:rFonts w:ascii="Times New Roman" w:eastAsia="Times New Roman" w:hAnsi="Times New Roman" w:cs="Times New Roman"/>
          <w:color w:val="000000"/>
          <w:sz w:val="24"/>
          <w:szCs w:val="24"/>
        </w:rPr>
        <w:t xml:space="preserve">Текст доклада в виде статьи должен быть представлен не позднее </w:t>
      </w:r>
      <w:r w:rsidR="009F1C10">
        <w:rPr>
          <w:rFonts w:ascii="Times New Roman" w:eastAsia="Times New Roman" w:hAnsi="Times New Roman" w:cs="Times New Roman"/>
          <w:b/>
          <w:color w:val="000000"/>
          <w:sz w:val="24"/>
          <w:szCs w:val="24"/>
        </w:rPr>
        <w:t>2</w:t>
      </w:r>
      <w:r w:rsidR="006575EA">
        <w:rPr>
          <w:rFonts w:ascii="Times New Roman" w:eastAsia="Times New Roman" w:hAnsi="Times New Roman" w:cs="Times New Roman"/>
          <w:b/>
          <w:color w:val="000000"/>
          <w:sz w:val="24"/>
          <w:szCs w:val="24"/>
        </w:rPr>
        <w:t>5</w:t>
      </w:r>
      <w:r w:rsidR="009F1C10">
        <w:rPr>
          <w:rFonts w:ascii="Times New Roman" w:eastAsia="Times New Roman" w:hAnsi="Times New Roman" w:cs="Times New Roman"/>
          <w:b/>
          <w:color w:val="000000"/>
          <w:sz w:val="24"/>
          <w:szCs w:val="24"/>
        </w:rPr>
        <w:t xml:space="preserve"> апреля</w:t>
      </w:r>
      <w:r w:rsidR="001E2B17">
        <w:rPr>
          <w:rFonts w:ascii="Times New Roman" w:eastAsia="Times New Roman" w:hAnsi="Times New Roman" w:cs="Times New Roman"/>
          <w:b/>
          <w:color w:val="000000"/>
          <w:sz w:val="24"/>
          <w:szCs w:val="24"/>
        </w:rPr>
        <w:t xml:space="preserve"> 2021</w:t>
      </w:r>
      <w:r w:rsidRPr="000420D4">
        <w:rPr>
          <w:rFonts w:ascii="Times New Roman" w:eastAsia="Times New Roman" w:hAnsi="Times New Roman" w:cs="Times New Roman"/>
          <w:b/>
          <w:color w:val="000000"/>
          <w:sz w:val="24"/>
          <w:szCs w:val="24"/>
        </w:rPr>
        <w:t xml:space="preserve"> года</w:t>
      </w:r>
      <w:r w:rsidRPr="000420D4">
        <w:rPr>
          <w:rFonts w:ascii="Times New Roman" w:eastAsia="Times New Roman" w:hAnsi="Times New Roman" w:cs="Times New Roman"/>
          <w:color w:val="000000"/>
          <w:sz w:val="24"/>
          <w:szCs w:val="24"/>
        </w:rPr>
        <w:t xml:space="preserve"> в электронном варианте на диске (</w:t>
      </w:r>
      <w:r w:rsidRPr="000420D4">
        <w:rPr>
          <w:rFonts w:ascii="Times New Roman" w:eastAsia="Times New Roman" w:hAnsi="Times New Roman" w:cs="Times New Roman"/>
          <w:color w:val="000000"/>
          <w:sz w:val="24"/>
          <w:szCs w:val="24"/>
          <w:lang w:val="en-US"/>
        </w:rPr>
        <w:t>CD</w:t>
      </w:r>
      <w:r w:rsidRPr="000420D4">
        <w:rPr>
          <w:rFonts w:ascii="Times New Roman" w:eastAsia="Times New Roman" w:hAnsi="Times New Roman" w:cs="Times New Roman"/>
          <w:color w:val="000000"/>
          <w:sz w:val="24"/>
          <w:szCs w:val="24"/>
        </w:rPr>
        <w:t xml:space="preserve">) или по электронному адресу: </w:t>
      </w:r>
      <w:r w:rsidRPr="000420D4">
        <w:rPr>
          <w:rFonts w:ascii="Times New Roman" w:eastAsia="Times New Roman" w:hAnsi="Times New Roman" w:cs="Times New Roman"/>
          <w:b/>
          <w:color w:val="000000"/>
          <w:sz w:val="24"/>
          <w:szCs w:val="24"/>
          <w:lang w:val="en-US"/>
        </w:rPr>
        <w:t>albert</w:t>
      </w:r>
      <w:r w:rsidRPr="000420D4">
        <w:rPr>
          <w:rFonts w:ascii="Times New Roman" w:eastAsia="Times New Roman" w:hAnsi="Times New Roman" w:cs="Times New Roman"/>
          <w:b/>
          <w:color w:val="000000"/>
          <w:sz w:val="24"/>
          <w:szCs w:val="24"/>
        </w:rPr>
        <w:t>_</w:t>
      </w:r>
      <w:proofErr w:type="spellStart"/>
      <w:r w:rsidRPr="000420D4">
        <w:rPr>
          <w:rFonts w:ascii="Times New Roman" w:eastAsia="Times New Roman" w:hAnsi="Times New Roman" w:cs="Times New Roman"/>
          <w:b/>
          <w:color w:val="000000"/>
          <w:sz w:val="24"/>
          <w:szCs w:val="24"/>
          <w:lang w:val="en-US"/>
        </w:rPr>
        <w:t>burhan</w:t>
      </w:r>
      <w:proofErr w:type="spellEnd"/>
      <w:r w:rsidRPr="000420D4">
        <w:rPr>
          <w:rFonts w:ascii="Times New Roman" w:eastAsia="Times New Roman" w:hAnsi="Times New Roman" w:cs="Times New Roman"/>
          <w:b/>
          <w:color w:val="000000"/>
          <w:sz w:val="24"/>
          <w:szCs w:val="24"/>
        </w:rPr>
        <w:t>@</w:t>
      </w:r>
      <w:r w:rsidRPr="000420D4">
        <w:rPr>
          <w:rFonts w:ascii="Times New Roman" w:eastAsia="Times New Roman" w:hAnsi="Times New Roman" w:cs="Times New Roman"/>
          <w:b/>
          <w:color w:val="000000"/>
          <w:sz w:val="24"/>
          <w:szCs w:val="24"/>
          <w:lang w:val="en-US"/>
        </w:rPr>
        <w:t>list</w:t>
      </w:r>
      <w:r w:rsidRPr="000420D4">
        <w:rPr>
          <w:rFonts w:ascii="Times New Roman" w:eastAsia="Times New Roman" w:hAnsi="Times New Roman" w:cs="Times New Roman"/>
          <w:b/>
          <w:color w:val="000000"/>
          <w:sz w:val="24"/>
          <w:szCs w:val="24"/>
        </w:rPr>
        <w:t>.</w:t>
      </w:r>
      <w:proofErr w:type="spellStart"/>
      <w:r w:rsidRPr="000420D4">
        <w:rPr>
          <w:rFonts w:ascii="Times New Roman" w:eastAsia="Times New Roman" w:hAnsi="Times New Roman" w:cs="Times New Roman"/>
          <w:b/>
          <w:color w:val="000000"/>
          <w:sz w:val="24"/>
          <w:szCs w:val="24"/>
          <w:lang w:val="en-US"/>
        </w:rPr>
        <w:t>ru</w:t>
      </w:r>
      <w:proofErr w:type="spellEnd"/>
      <w:r w:rsidRPr="000420D4">
        <w:rPr>
          <w:rFonts w:ascii="Times New Roman" w:eastAsia="Times New Roman" w:hAnsi="Times New Roman" w:cs="Times New Roman"/>
          <w:color w:val="000000"/>
          <w:sz w:val="24"/>
          <w:szCs w:val="24"/>
        </w:rPr>
        <w:t xml:space="preserve"> (в теме письма указать: «</w:t>
      </w:r>
      <w:r w:rsidR="001E2B17">
        <w:rPr>
          <w:rFonts w:ascii="Times New Roman" w:eastAsia="Times New Roman" w:hAnsi="Times New Roman" w:cs="Times New Roman"/>
          <w:b/>
          <w:color w:val="000000"/>
          <w:sz w:val="24"/>
          <w:szCs w:val="24"/>
        </w:rPr>
        <w:t>Конференция</w:t>
      </w:r>
      <w:r w:rsidRPr="000420D4">
        <w:rPr>
          <w:rFonts w:ascii="Times New Roman" w:eastAsia="Times New Roman" w:hAnsi="Times New Roman" w:cs="Times New Roman"/>
          <w:b/>
          <w:color w:val="000000"/>
          <w:sz w:val="24"/>
          <w:szCs w:val="24"/>
        </w:rPr>
        <w:t>:</w:t>
      </w:r>
      <w:r w:rsidR="001E2B17">
        <w:rPr>
          <w:rFonts w:ascii="Times New Roman" w:eastAsia="Times New Roman" w:hAnsi="Times New Roman" w:cs="Times New Roman"/>
          <w:b/>
          <w:color w:val="000000"/>
          <w:sz w:val="24"/>
          <w:szCs w:val="24"/>
        </w:rPr>
        <w:t xml:space="preserve"> </w:t>
      </w:r>
      <w:r w:rsidR="00FE3AE1">
        <w:rPr>
          <w:rFonts w:ascii="Times New Roman" w:eastAsia="Calibri" w:hAnsi="Times New Roman" w:cs="Times New Roman"/>
          <w:b/>
          <w:color w:val="000000"/>
          <w:sz w:val="24"/>
          <w:szCs w:val="27"/>
          <w:shd w:val="clear" w:color="auto" w:fill="FFFFFF"/>
        </w:rPr>
        <w:t>Муслюмово</w:t>
      </w:r>
      <w:r w:rsidR="001E2B17" w:rsidRPr="001E2B17">
        <w:rPr>
          <w:rFonts w:ascii="Times New Roman" w:eastAsia="Calibri" w:hAnsi="Times New Roman" w:cs="Times New Roman"/>
          <w:b/>
          <w:color w:val="000000"/>
          <w:sz w:val="24"/>
          <w:szCs w:val="27"/>
          <w:shd w:val="clear" w:color="auto" w:fill="FFFFFF"/>
        </w:rPr>
        <w:t>-2021</w:t>
      </w:r>
      <w:r w:rsidRPr="000420D4">
        <w:rPr>
          <w:rFonts w:ascii="Times New Roman" w:eastAsia="Times New Roman" w:hAnsi="Times New Roman" w:cs="Times New Roman"/>
          <w:b/>
          <w:color w:val="000000"/>
          <w:sz w:val="24"/>
          <w:szCs w:val="24"/>
        </w:rPr>
        <w:t>»).</w:t>
      </w:r>
    </w:p>
    <w:p w:rsidR="000420D4" w:rsidRPr="000420D4" w:rsidRDefault="000420D4" w:rsidP="000420D4">
      <w:pPr>
        <w:shd w:val="clear" w:color="auto" w:fill="FFFFFF"/>
        <w:autoSpaceDE w:val="0"/>
        <w:autoSpaceDN w:val="0"/>
        <w:adjustRightInd w:val="0"/>
        <w:spacing w:after="0"/>
        <w:ind w:firstLine="284"/>
        <w:jc w:val="both"/>
        <w:rPr>
          <w:rFonts w:ascii="Times New Roman" w:eastAsia="Calibri" w:hAnsi="Times New Roman" w:cs="Times New Roman"/>
          <w:sz w:val="24"/>
          <w:szCs w:val="24"/>
        </w:rPr>
      </w:pPr>
      <w:r w:rsidRPr="000420D4">
        <w:rPr>
          <w:rFonts w:ascii="Times New Roman" w:eastAsia="Calibri" w:hAnsi="Times New Roman" w:cs="Times New Roman"/>
          <w:color w:val="000000"/>
          <w:sz w:val="24"/>
          <w:szCs w:val="24"/>
        </w:rPr>
        <w:t xml:space="preserve">2. </w:t>
      </w:r>
      <w:r w:rsidRPr="000420D4">
        <w:rPr>
          <w:rFonts w:ascii="Times New Roman" w:eastAsia="Times New Roman" w:hAnsi="Times New Roman" w:cs="Times New Roman"/>
          <w:color w:val="000000"/>
          <w:sz w:val="24"/>
          <w:szCs w:val="24"/>
        </w:rPr>
        <w:t>Объем статьи не должен превышать 15 страниц.</w:t>
      </w:r>
    </w:p>
    <w:p w:rsidR="000420D4" w:rsidRPr="000420D4" w:rsidRDefault="000420D4" w:rsidP="000420D4">
      <w:pPr>
        <w:shd w:val="clear" w:color="auto" w:fill="FFFFFF"/>
        <w:autoSpaceDE w:val="0"/>
        <w:autoSpaceDN w:val="0"/>
        <w:adjustRightInd w:val="0"/>
        <w:spacing w:after="0"/>
        <w:ind w:firstLine="284"/>
        <w:jc w:val="both"/>
        <w:rPr>
          <w:rFonts w:ascii="Times New Roman" w:eastAsia="Calibri" w:hAnsi="Times New Roman" w:cs="Times New Roman"/>
          <w:sz w:val="24"/>
          <w:szCs w:val="24"/>
        </w:rPr>
      </w:pPr>
      <w:r w:rsidRPr="000420D4">
        <w:rPr>
          <w:rFonts w:ascii="Times New Roman" w:eastAsia="Calibri" w:hAnsi="Times New Roman" w:cs="Times New Roman"/>
          <w:color w:val="000000"/>
          <w:sz w:val="24"/>
          <w:szCs w:val="24"/>
        </w:rPr>
        <w:t xml:space="preserve">3. </w:t>
      </w:r>
      <w:r w:rsidRPr="000420D4">
        <w:rPr>
          <w:rFonts w:ascii="Times New Roman" w:eastAsia="Times New Roman" w:hAnsi="Times New Roman" w:cs="Times New Roman"/>
          <w:color w:val="000000"/>
          <w:sz w:val="24"/>
          <w:szCs w:val="24"/>
        </w:rPr>
        <w:t>Поля. Сверху и снизу - по 2 см; слева и справа - по 2 см. Нумерация страниц в электронном варианте не представляется.</w:t>
      </w:r>
    </w:p>
    <w:p w:rsidR="000420D4" w:rsidRPr="000420D4" w:rsidRDefault="000420D4" w:rsidP="000420D4">
      <w:pPr>
        <w:shd w:val="clear" w:color="auto" w:fill="FFFFFF"/>
        <w:autoSpaceDE w:val="0"/>
        <w:autoSpaceDN w:val="0"/>
        <w:adjustRightInd w:val="0"/>
        <w:spacing w:after="0"/>
        <w:ind w:firstLine="284"/>
        <w:jc w:val="both"/>
        <w:rPr>
          <w:rFonts w:ascii="Times New Roman" w:eastAsia="Calibri" w:hAnsi="Times New Roman" w:cs="Times New Roman"/>
          <w:sz w:val="24"/>
          <w:szCs w:val="24"/>
        </w:rPr>
      </w:pPr>
      <w:r w:rsidRPr="000420D4">
        <w:rPr>
          <w:rFonts w:ascii="Times New Roman" w:eastAsia="Calibri" w:hAnsi="Times New Roman" w:cs="Times New Roman"/>
          <w:color w:val="000000"/>
          <w:sz w:val="24"/>
          <w:szCs w:val="24"/>
        </w:rPr>
        <w:t xml:space="preserve">4. </w:t>
      </w:r>
      <w:r w:rsidRPr="000420D4">
        <w:rPr>
          <w:rFonts w:ascii="Times New Roman" w:eastAsia="Times New Roman" w:hAnsi="Times New Roman" w:cs="Times New Roman"/>
          <w:color w:val="000000"/>
          <w:sz w:val="24"/>
          <w:szCs w:val="24"/>
        </w:rPr>
        <w:t xml:space="preserve">Заголовок. В верхнем правом углу жирным шрифтом (жирным, 16 п т) – фамилия и инициалы автора. Далее по центру также жирным шрифтом </w:t>
      </w:r>
      <w:r w:rsidRPr="000420D4">
        <w:rPr>
          <w:rFonts w:ascii="Times New Roman" w:eastAsia="Times New Roman" w:hAnsi="Times New Roman" w:cs="Times New Roman"/>
          <w:color w:val="000000"/>
          <w:sz w:val="24"/>
          <w:szCs w:val="24"/>
          <w:lang w:val="en-US"/>
        </w:rPr>
        <w:t>Times</w:t>
      </w:r>
      <w:r w:rsidRPr="000420D4">
        <w:rPr>
          <w:rFonts w:ascii="Times New Roman" w:eastAsia="Times New Roman" w:hAnsi="Times New Roman" w:cs="Times New Roman"/>
          <w:color w:val="000000"/>
          <w:sz w:val="24"/>
          <w:szCs w:val="24"/>
        </w:rPr>
        <w:t xml:space="preserve"> </w:t>
      </w:r>
      <w:r w:rsidRPr="000420D4">
        <w:rPr>
          <w:rFonts w:ascii="Times New Roman" w:eastAsia="Times New Roman" w:hAnsi="Times New Roman" w:cs="Times New Roman"/>
          <w:color w:val="000000"/>
          <w:sz w:val="24"/>
          <w:szCs w:val="24"/>
          <w:lang w:val="en-US"/>
        </w:rPr>
        <w:t>New</w:t>
      </w:r>
      <w:r w:rsidRPr="000420D4">
        <w:rPr>
          <w:rFonts w:ascii="Times New Roman" w:eastAsia="Times New Roman" w:hAnsi="Times New Roman" w:cs="Times New Roman"/>
          <w:color w:val="000000"/>
          <w:sz w:val="24"/>
          <w:szCs w:val="24"/>
        </w:rPr>
        <w:t xml:space="preserve"> </w:t>
      </w:r>
      <w:r w:rsidRPr="000420D4">
        <w:rPr>
          <w:rFonts w:ascii="Times New Roman" w:eastAsia="Times New Roman" w:hAnsi="Times New Roman" w:cs="Times New Roman"/>
          <w:color w:val="000000"/>
          <w:sz w:val="24"/>
          <w:szCs w:val="24"/>
          <w:lang w:val="en-US"/>
        </w:rPr>
        <w:t>Roman</w:t>
      </w:r>
      <w:r w:rsidRPr="000420D4">
        <w:rPr>
          <w:rFonts w:ascii="Times New Roman" w:eastAsia="Times New Roman" w:hAnsi="Times New Roman" w:cs="Times New Roman"/>
          <w:color w:val="000000"/>
          <w:sz w:val="24"/>
          <w:szCs w:val="24"/>
        </w:rPr>
        <w:t xml:space="preserve"> размером 16 пт. прописными буквами печатается название статьи.</w:t>
      </w:r>
    </w:p>
    <w:p w:rsidR="000420D4" w:rsidRPr="000420D4" w:rsidRDefault="000420D4" w:rsidP="000420D4">
      <w:pPr>
        <w:shd w:val="clear" w:color="auto" w:fill="FFFFFF"/>
        <w:autoSpaceDE w:val="0"/>
        <w:autoSpaceDN w:val="0"/>
        <w:adjustRightInd w:val="0"/>
        <w:spacing w:after="0"/>
        <w:ind w:firstLine="284"/>
        <w:jc w:val="both"/>
        <w:rPr>
          <w:rFonts w:ascii="Times New Roman" w:eastAsia="Calibri" w:hAnsi="Times New Roman" w:cs="Times New Roman"/>
          <w:sz w:val="24"/>
          <w:szCs w:val="24"/>
        </w:rPr>
      </w:pPr>
      <w:r w:rsidRPr="000420D4">
        <w:rPr>
          <w:rFonts w:ascii="Times New Roman" w:eastAsia="Calibri" w:hAnsi="Times New Roman" w:cs="Times New Roman"/>
          <w:color w:val="000000"/>
          <w:sz w:val="24"/>
          <w:szCs w:val="24"/>
        </w:rPr>
        <w:lastRenderedPageBreak/>
        <w:t xml:space="preserve">5. </w:t>
      </w:r>
      <w:r w:rsidRPr="000420D4">
        <w:rPr>
          <w:rFonts w:ascii="Times New Roman" w:eastAsia="Times New Roman" w:hAnsi="Times New Roman" w:cs="Times New Roman"/>
          <w:color w:val="000000"/>
          <w:sz w:val="24"/>
          <w:szCs w:val="24"/>
        </w:rPr>
        <w:t xml:space="preserve">Основной текст статьи набирается шрифтом </w:t>
      </w:r>
      <w:r w:rsidRPr="000420D4">
        <w:rPr>
          <w:rFonts w:ascii="Times New Roman" w:eastAsia="Times New Roman" w:hAnsi="Times New Roman" w:cs="Times New Roman"/>
          <w:color w:val="000000"/>
          <w:sz w:val="24"/>
          <w:szCs w:val="24"/>
          <w:lang w:val="en-US"/>
        </w:rPr>
        <w:t>Times</w:t>
      </w:r>
      <w:r w:rsidRPr="000420D4">
        <w:rPr>
          <w:rFonts w:ascii="Times New Roman" w:eastAsia="Times New Roman" w:hAnsi="Times New Roman" w:cs="Times New Roman"/>
          <w:color w:val="000000"/>
          <w:sz w:val="24"/>
          <w:szCs w:val="24"/>
        </w:rPr>
        <w:t xml:space="preserve"> </w:t>
      </w:r>
      <w:r w:rsidRPr="000420D4">
        <w:rPr>
          <w:rFonts w:ascii="Times New Roman" w:eastAsia="Times New Roman" w:hAnsi="Times New Roman" w:cs="Times New Roman"/>
          <w:color w:val="000000"/>
          <w:sz w:val="24"/>
          <w:szCs w:val="24"/>
          <w:lang w:val="en-US"/>
        </w:rPr>
        <w:t>New</w:t>
      </w:r>
      <w:r w:rsidRPr="000420D4">
        <w:rPr>
          <w:rFonts w:ascii="Times New Roman" w:eastAsia="Times New Roman" w:hAnsi="Times New Roman" w:cs="Times New Roman"/>
          <w:color w:val="000000"/>
          <w:sz w:val="24"/>
          <w:szCs w:val="24"/>
        </w:rPr>
        <w:t xml:space="preserve"> </w:t>
      </w:r>
      <w:r w:rsidRPr="000420D4">
        <w:rPr>
          <w:rFonts w:ascii="Times New Roman" w:eastAsia="Times New Roman" w:hAnsi="Times New Roman" w:cs="Times New Roman"/>
          <w:color w:val="000000"/>
          <w:sz w:val="24"/>
          <w:szCs w:val="24"/>
          <w:lang w:val="en-US"/>
        </w:rPr>
        <w:t>Roman</w:t>
      </w:r>
      <w:r w:rsidRPr="000420D4">
        <w:rPr>
          <w:rFonts w:ascii="Times New Roman" w:eastAsia="Times New Roman" w:hAnsi="Times New Roman" w:cs="Times New Roman"/>
          <w:color w:val="000000"/>
          <w:sz w:val="24"/>
          <w:szCs w:val="24"/>
        </w:rPr>
        <w:t xml:space="preserve"> 14 пт. Абзацный отступ - 1,25 см. Междустрочный интервал полуторный. Текст выравнивается по ширине.</w:t>
      </w:r>
    </w:p>
    <w:p w:rsidR="000420D4" w:rsidRPr="000420D4" w:rsidRDefault="000420D4" w:rsidP="000420D4">
      <w:pPr>
        <w:shd w:val="clear" w:color="auto" w:fill="FFFFFF"/>
        <w:autoSpaceDE w:val="0"/>
        <w:autoSpaceDN w:val="0"/>
        <w:adjustRightInd w:val="0"/>
        <w:spacing w:after="0"/>
        <w:ind w:firstLine="284"/>
        <w:jc w:val="both"/>
        <w:rPr>
          <w:rFonts w:ascii="Times New Roman" w:eastAsia="Calibri" w:hAnsi="Times New Roman" w:cs="Times New Roman"/>
          <w:sz w:val="24"/>
          <w:szCs w:val="24"/>
        </w:rPr>
      </w:pPr>
      <w:r w:rsidRPr="000420D4">
        <w:rPr>
          <w:rFonts w:ascii="Times New Roman" w:eastAsia="Calibri" w:hAnsi="Times New Roman" w:cs="Times New Roman"/>
          <w:color w:val="000000"/>
          <w:sz w:val="24"/>
          <w:szCs w:val="24"/>
        </w:rPr>
        <w:t xml:space="preserve">6. </w:t>
      </w:r>
      <w:r w:rsidRPr="000420D4">
        <w:rPr>
          <w:rFonts w:ascii="Times New Roman" w:eastAsia="Times New Roman" w:hAnsi="Times New Roman" w:cs="Times New Roman"/>
          <w:color w:val="000000"/>
          <w:sz w:val="24"/>
          <w:szCs w:val="24"/>
        </w:rPr>
        <w:t xml:space="preserve">УДК (универсальная десятичная классификация). В соответствии с требованиями ВАК в верхнем правом углу указывается номер УДК шрифтом </w:t>
      </w:r>
      <w:proofErr w:type="spellStart"/>
      <w:r w:rsidRPr="000420D4">
        <w:rPr>
          <w:rFonts w:ascii="Times New Roman" w:eastAsia="Times New Roman" w:hAnsi="Times New Roman" w:cs="Times New Roman"/>
          <w:color w:val="000000"/>
          <w:sz w:val="24"/>
          <w:szCs w:val="24"/>
          <w:lang w:val="en-US"/>
        </w:rPr>
        <w:t>TimesNewRoman</w:t>
      </w:r>
      <w:proofErr w:type="spellEnd"/>
      <w:r w:rsidRPr="000420D4">
        <w:rPr>
          <w:rFonts w:ascii="Times New Roman" w:eastAsia="Times New Roman" w:hAnsi="Times New Roman" w:cs="Times New Roman"/>
          <w:color w:val="000000"/>
          <w:sz w:val="24"/>
          <w:szCs w:val="24"/>
        </w:rPr>
        <w:t xml:space="preserve"> 14 пт.</w:t>
      </w:r>
    </w:p>
    <w:p w:rsidR="000420D4" w:rsidRPr="000420D4" w:rsidRDefault="000420D4" w:rsidP="000420D4">
      <w:pPr>
        <w:shd w:val="clear" w:color="auto" w:fill="FFFFFF"/>
        <w:autoSpaceDE w:val="0"/>
        <w:autoSpaceDN w:val="0"/>
        <w:adjustRightInd w:val="0"/>
        <w:spacing w:after="0"/>
        <w:ind w:firstLine="284"/>
        <w:jc w:val="both"/>
        <w:rPr>
          <w:rFonts w:ascii="Times New Roman" w:eastAsia="Calibri" w:hAnsi="Times New Roman" w:cs="Times New Roman"/>
          <w:sz w:val="24"/>
          <w:szCs w:val="24"/>
        </w:rPr>
      </w:pPr>
      <w:r w:rsidRPr="000420D4">
        <w:rPr>
          <w:rFonts w:ascii="Times New Roman" w:eastAsia="Calibri" w:hAnsi="Times New Roman" w:cs="Times New Roman"/>
          <w:color w:val="000000"/>
          <w:sz w:val="24"/>
          <w:szCs w:val="24"/>
        </w:rPr>
        <w:t xml:space="preserve">7. </w:t>
      </w:r>
      <w:r w:rsidRPr="000420D4">
        <w:rPr>
          <w:rFonts w:ascii="Times New Roman" w:eastAsia="Times New Roman" w:hAnsi="Times New Roman" w:cs="Times New Roman"/>
          <w:color w:val="000000"/>
          <w:sz w:val="24"/>
          <w:szCs w:val="24"/>
        </w:rPr>
        <w:t>Ссылки оформляются в виде квадратных скобок, в которых указывается порядковый номер цитируемого издания из списка использованной литературы и номер страницы. Если ссылка на архив, в ней указывается порядковый номер цитируемого издания из списка использованной литературы, номер дела и номер листа.</w:t>
      </w:r>
    </w:p>
    <w:p w:rsidR="000420D4" w:rsidRPr="000420D4" w:rsidRDefault="000420D4" w:rsidP="000420D4">
      <w:pPr>
        <w:shd w:val="clear" w:color="auto" w:fill="FFFFFF"/>
        <w:autoSpaceDE w:val="0"/>
        <w:autoSpaceDN w:val="0"/>
        <w:adjustRightInd w:val="0"/>
        <w:spacing w:after="0"/>
        <w:ind w:firstLine="284"/>
        <w:jc w:val="both"/>
        <w:rPr>
          <w:rFonts w:ascii="Times New Roman" w:eastAsia="Calibri" w:hAnsi="Times New Roman" w:cs="Times New Roman"/>
          <w:sz w:val="24"/>
          <w:szCs w:val="24"/>
        </w:rPr>
      </w:pPr>
      <w:r w:rsidRPr="000420D4">
        <w:rPr>
          <w:rFonts w:ascii="Times New Roman" w:eastAsia="Calibri" w:hAnsi="Times New Roman" w:cs="Times New Roman"/>
          <w:color w:val="000000"/>
          <w:sz w:val="24"/>
          <w:szCs w:val="24"/>
        </w:rPr>
        <w:t xml:space="preserve">8. </w:t>
      </w:r>
      <w:r w:rsidRPr="000420D4">
        <w:rPr>
          <w:rFonts w:ascii="Times New Roman" w:eastAsia="Times New Roman" w:hAnsi="Times New Roman" w:cs="Times New Roman"/>
          <w:color w:val="000000"/>
          <w:sz w:val="24"/>
          <w:szCs w:val="24"/>
        </w:rPr>
        <w:t xml:space="preserve">Список использованных источников и литературы приводится под статьей в алфавитном порядке шрифтом </w:t>
      </w:r>
      <w:proofErr w:type="spellStart"/>
      <w:r w:rsidRPr="000420D4">
        <w:rPr>
          <w:rFonts w:ascii="Times New Roman" w:eastAsia="Times New Roman" w:hAnsi="Times New Roman" w:cs="Times New Roman"/>
          <w:color w:val="000000"/>
          <w:sz w:val="24"/>
          <w:szCs w:val="24"/>
          <w:lang w:val="en-US"/>
        </w:rPr>
        <w:t>TimesNewRoman</w:t>
      </w:r>
      <w:proofErr w:type="spellEnd"/>
      <w:r w:rsidRPr="000420D4">
        <w:rPr>
          <w:rFonts w:ascii="Times New Roman" w:eastAsia="Times New Roman" w:hAnsi="Times New Roman" w:cs="Times New Roman"/>
          <w:color w:val="000000"/>
          <w:sz w:val="24"/>
          <w:szCs w:val="24"/>
        </w:rPr>
        <w:t xml:space="preserve"> 13 пт.</w:t>
      </w:r>
    </w:p>
    <w:p w:rsidR="000420D4" w:rsidRPr="000420D4" w:rsidRDefault="000420D4" w:rsidP="000420D4">
      <w:pPr>
        <w:shd w:val="clear" w:color="auto" w:fill="FFFFFF"/>
        <w:autoSpaceDE w:val="0"/>
        <w:autoSpaceDN w:val="0"/>
        <w:adjustRightInd w:val="0"/>
        <w:spacing w:after="0"/>
        <w:ind w:firstLine="284"/>
        <w:jc w:val="both"/>
        <w:rPr>
          <w:rFonts w:ascii="Times New Roman" w:eastAsia="Calibri" w:hAnsi="Times New Roman" w:cs="Times New Roman"/>
          <w:sz w:val="24"/>
          <w:szCs w:val="24"/>
        </w:rPr>
      </w:pPr>
      <w:r w:rsidRPr="000420D4">
        <w:rPr>
          <w:rFonts w:ascii="Times New Roman" w:eastAsia="Calibri" w:hAnsi="Times New Roman" w:cs="Times New Roman"/>
          <w:color w:val="000000"/>
          <w:sz w:val="24"/>
          <w:szCs w:val="24"/>
        </w:rPr>
        <w:t xml:space="preserve">9. </w:t>
      </w:r>
      <w:r w:rsidRPr="000420D4">
        <w:rPr>
          <w:rFonts w:ascii="Times New Roman" w:eastAsia="Times New Roman" w:hAnsi="Times New Roman" w:cs="Times New Roman"/>
          <w:color w:val="000000"/>
          <w:sz w:val="24"/>
          <w:szCs w:val="24"/>
        </w:rPr>
        <w:t>Реферат (аннотация) статьи на русском языке, состоящий из 45-50 слов, помещается через строки после названия статьи.</w:t>
      </w:r>
    </w:p>
    <w:p w:rsidR="000420D4" w:rsidRPr="000420D4" w:rsidRDefault="000420D4" w:rsidP="000420D4">
      <w:pPr>
        <w:shd w:val="clear" w:color="auto" w:fill="FFFFFF"/>
        <w:autoSpaceDE w:val="0"/>
        <w:autoSpaceDN w:val="0"/>
        <w:adjustRightInd w:val="0"/>
        <w:spacing w:after="0"/>
        <w:ind w:firstLine="284"/>
        <w:jc w:val="both"/>
        <w:rPr>
          <w:rFonts w:ascii="Times New Roman" w:eastAsia="Calibri" w:hAnsi="Times New Roman" w:cs="Times New Roman"/>
          <w:sz w:val="24"/>
          <w:szCs w:val="24"/>
        </w:rPr>
      </w:pPr>
      <w:r w:rsidRPr="000420D4">
        <w:rPr>
          <w:rFonts w:ascii="Times New Roman" w:eastAsia="Calibri" w:hAnsi="Times New Roman" w:cs="Times New Roman"/>
          <w:color w:val="000000"/>
          <w:sz w:val="24"/>
          <w:szCs w:val="24"/>
        </w:rPr>
        <w:t xml:space="preserve">10. </w:t>
      </w:r>
      <w:r w:rsidRPr="000420D4">
        <w:rPr>
          <w:rFonts w:ascii="Times New Roman" w:eastAsia="Times New Roman" w:hAnsi="Times New Roman" w:cs="Times New Roman"/>
          <w:color w:val="000000"/>
          <w:sz w:val="24"/>
          <w:szCs w:val="24"/>
        </w:rPr>
        <w:t>Ключевые слова (термины и понятия), относящиеся к концептуальному содержанию публикации (10 ключевых слов), помещаются в начале статьи.</w:t>
      </w:r>
    </w:p>
    <w:p w:rsidR="000420D4" w:rsidRPr="000420D4" w:rsidRDefault="000420D4" w:rsidP="000420D4">
      <w:pPr>
        <w:spacing w:after="0"/>
        <w:ind w:firstLine="284"/>
        <w:jc w:val="both"/>
        <w:rPr>
          <w:rFonts w:ascii="Times New Roman" w:eastAsia="Calibri" w:hAnsi="Times New Roman" w:cs="Times New Roman"/>
          <w:color w:val="000000"/>
          <w:sz w:val="24"/>
          <w:szCs w:val="24"/>
        </w:rPr>
      </w:pPr>
      <w:r w:rsidRPr="000420D4">
        <w:rPr>
          <w:rFonts w:ascii="Times New Roman" w:eastAsia="Calibri" w:hAnsi="Times New Roman" w:cs="Times New Roman"/>
          <w:color w:val="000000"/>
          <w:sz w:val="24"/>
          <w:szCs w:val="24"/>
        </w:rPr>
        <w:t>11. Краткий реферат (аннотация) не более 5 предложений и ключевые слова (до 10 слов) на англ. яз. Оформляется в конце статьи.</w:t>
      </w:r>
    </w:p>
    <w:p w:rsidR="000420D4" w:rsidRPr="000420D4" w:rsidRDefault="000420D4" w:rsidP="000420D4">
      <w:pPr>
        <w:spacing w:after="0"/>
        <w:ind w:firstLine="284"/>
        <w:jc w:val="both"/>
        <w:rPr>
          <w:rFonts w:ascii="Times New Roman" w:eastAsia="Times New Roman" w:hAnsi="Times New Roman" w:cs="Times New Roman"/>
          <w:color w:val="000000"/>
          <w:sz w:val="24"/>
          <w:szCs w:val="24"/>
        </w:rPr>
      </w:pPr>
      <w:r w:rsidRPr="000420D4">
        <w:rPr>
          <w:rFonts w:ascii="Times New Roman" w:eastAsia="Times New Roman" w:hAnsi="Times New Roman" w:cs="Times New Roman"/>
          <w:color w:val="000000"/>
          <w:sz w:val="24"/>
          <w:szCs w:val="24"/>
        </w:rPr>
        <w:t xml:space="preserve">12. Сведения об авторе: Ф.И.О. полностью, информация об авторе (должность, место работы, ученое и почетное звания), почтовый адрес для переписки, номер контактного телефона и </w:t>
      </w:r>
      <w:r w:rsidRPr="000420D4">
        <w:rPr>
          <w:rFonts w:ascii="Times New Roman" w:eastAsia="Times New Roman" w:hAnsi="Times New Roman" w:cs="Times New Roman"/>
          <w:color w:val="000000"/>
          <w:sz w:val="24"/>
          <w:szCs w:val="24"/>
          <w:lang w:val="en-US"/>
        </w:rPr>
        <w:t>e</w:t>
      </w:r>
      <w:r w:rsidRPr="000420D4">
        <w:rPr>
          <w:rFonts w:ascii="Times New Roman" w:eastAsia="Times New Roman" w:hAnsi="Times New Roman" w:cs="Times New Roman"/>
          <w:color w:val="000000"/>
          <w:sz w:val="24"/>
          <w:szCs w:val="24"/>
        </w:rPr>
        <w:t>-</w:t>
      </w:r>
      <w:r w:rsidRPr="000420D4">
        <w:rPr>
          <w:rFonts w:ascii="Times New Roman" w:eastAsia="Times New Roman" w:hAnsi="Times New Roman" w:cs="Times New Roman"/>
          <w:color w:val="000000"/>
          <w:sz w:val="24"/>
          <w:szCs w:val="24"/>
          <w:lang w:val="en-US"/>
        </w:rPr>
        <w:t>mail</w:t>
      </w:r>
      <w:r w:rsidRPr="000420D4">
        <w:rPr>
          <w:rFonts w:ascii="Times New Roman" w:eastAsia="Times New Roman" w:hAnsi="Times New Roman" w:cs="Times New Roman"/>
          <w:color w:val="000000"/>
          <w:sz w:val="24"/>
          <w:szCs w:val="24"/>
        </w:rPr>
        <w:t xml:space="preserve"> для связи.</w:t>
      </w:r>
    </w:p>
    <w:p w:rsidR="000420D4" w:rsidRPr="000420D4" w:rsidRDefault="000420D4" w:rsidP="000420D4">
      <w:pPr>
        <w:spacing w:after="0"/>
        <w:ind w:hanging="284"/>
        <w:jc w:val="center"/>
        <w:rPr>
          <w:rFonts w:ascii="Times New Roman" w:eastAsia="Times New Roman" w:hAnsi="Times New Roman" w:cs="Times New Roman"/>
          <w:b/>
          <w:color w:val="000000"/>
          <w:sz w:val="24"/>
          <w:szCs w:val="24"/>
        </w:rPr>
      </w:pPr>
    </w:p>
    <w:p w:rsidR="000420D4" w:rsidRPr="000420D4" w:rsidRDefault="000420D4" w:rsidP="000420D4">
      <w:pPr>
        <w:spacing w:after="0"/>
        <w:ind w:hanging="284"/>
        <w:jc w:val="center"/>
        <w:rPr>
          <w:rFonts w:ascii="Times New Roman" w:eastAsia="Times New Roman" w:hAnsi="Times New Roman" w:cs="Times New Roman"/>
          <w:b/>
          <w:color w:val="000000"/>
          <w:sz w:val="24"/>
          <w:szCs w:val="24"/>
        </w:rPr>
      </w:pPr>
      <w:r w:rsidRPr="000420D4">
        <w:rPr>
          <w:rFonts w:ascii="Times New Roman" w:eastAsia="Times New Roman" w:hAnsi="Times New Roman" w:cs="Times New Roman"/>
          <w:b/>
          <w:color w:val="000000"/>
          <w:sz w:val="24"/>
          <w:szCs w:val="24"/>
        </w:rPr>
        <w:t>ОБРАЗЕЦ ОФОРМЛЕНИЯ СТАТЬИ</w:t>
      </w:r>
    </w:p>
    <w:p w:rsidR="000420D4" w:rsidRPr="000420D4" w:rsidRDefault="000420D4" w:rsidP="000420D4">
      <w:pPr>
        <w:shd w:val="clear" w:color="auto" w:fill="FFFFFF"/>
        <w:spacing w:after="0"/>
        <w:rPr>
          <w:rFonts w:ascii="Times New Roman" w:eastAsia="Times New Roman" w:hAnsi="Times New Roman" w:cs="Times New Roman"/>
          <w:caps/>
          <w:color w:val="000000"/>
          <w:sz w:val="24"/>
          <w:szCs w:val="24"/>
          <w:lang w:eastAsia="ru-RU"/>
        </w:rPr>
      </w:pPr>
      <w:r w:rsidRPr="000420D4">
        <w:rPr>
          <w:rFonts w:ascii="Times New Roman" w:eastAsia="Times New Roman" w:hAnsi="Times New Roman" w:cs="Times New Roman"/>
          <w:caps/>
          <w:color w:val="000000"/>
          <w:sz w:val="24"/>
          <w:szCs w:val="24"/>
          <w:lang w:eastAsia="ru-RU"/>
        </w:rPr>
        <w:t>УДК 001-057.4</w:t>
      </w:r>
    </w:p>
    <w:p w:rsidR="000420D4" w:rsidRPr="000420D4" w:rsidRDefault="000420D4" w:rsidP="000420D4">
      <w:pPr>
        <w:shd w:val="clear" w:color="auto" w:fill="FFFFFF"/>
        <w:spacing w:after="0"/>
        <w:jc w:val="right"/>
        <w:rPr>
          <w:rFonts w:ascii="Times New Roman" w:eastAsia="Times New Roman" w:hAnsi="Times New Roman" w:cs="Times New Roman"/>
          <w:sz w:val="24"/>
          <w:szCs w:val="24"/>
          <w:lang w:eastAsia="ru-RU"/>
        </w:rPr>
      </w:pPr>
      <w:r w:rsidRPr="000420D4">
        <w:rPr>
          <w:rFonts w:ascii="Times New Roman" w:eastAsia="Times New Roman" w:hAnsi="Times New Roman" w:cs="Times New Roman"/>
          <w:b/>
          <w:sz w:val="24"/>
          <w:szCs w:val="24"/>
          <w:lang w:eastAsia="ru-RU"/>
        </w:rPr>
        <w:t>Бурханов А.А.</w:t>
      </w:r>
    </w:p>
    <w:p w:rsidR="000420D4" w:rsidRPr="000420D4" w:rsidRDefault="000420D4" w:rsidP="000420D4">
      <w:pPr>
        <w:shd w:val="clear" w:color="auto" w:fill="FFFFFF"/>
        <w:spacing w:after="0"/>
        <w:ind w:firstLine="567"/>
        <w:jc w:val="center"/>
        <w:rPr>
          <w:rFonts w:ascii="Times New Roman" w:eastAsia="Times New Roman" w:hAnsi="Times New Roman" w:cs="Times New Roman"/>
          <w:b/>
          <w:iCs/>
          <w:caps/>
          <w:color w:val="000000"/>
          <w:sz w:val="24"/>
          <w:szCs w:val="24"/>
          <w:lang w:eastAsia="ru-RU"/>
        </w:rPr>
      </w:pPr>
      <w:r w:rsidRPr="000420D4">
        <w:rPr>
          <w:rFonts w:ascii="Times New Roman" w:eastAsia="Times New Roman" w:hAnsi="Times New Roman" w:cs="Times New Roman"/>
          <w:b/>
          <w:iCs/>
          <w:caps/>
          <w:color w:val="000000"/>
          <w:sz w:val="24"/>
          <w:szCs w:val="24"/>
          <w:lang w:eastAsia="ru-RU"/>
        </w:rPr>
        <w:t>Патриарх социоестественной истории</w:t>
      </w:r>
    </w:p>
    <w:p w:rsidR="000420D4" w:rsidRPr="000420D4" w:rsidRDefault="000420D4" w:rsidP="000420D4">
      <w:pPr>
        <w:shd w:val="clear" w:color="auto" w:fill="FFFFFF"/>
        <w:spacing w:after="0"/>
        <w:jc w:val="center"/>
        <w:rPr>
          <w:rFonts w:ascii="Times New Roman" w:eastAsia="Times New Roman" w:hAnsi="Times New Roman" w:cs="Times New Roman"/>
          <w:b/>
          <w:sz w:val="24"/>
          <w:szCs w:val="24"/>
          <w:lang w:eastAsia="ru-RU"/>
        </w:rPr>
      </w:pPr>
      <w:r w:rsidRPr="000420D4">
        <w:rPr>
          <w:rFonts w:ascii="Times New Roman" w:eastAsia="Times New Roman" w:hAnsi="Times New Roman" w:cs="Times New Roman"/>
          <w:b/>
          <w:sz w:val="24"/>
          <w:szCs w:val="24"/>
          <w:lang w:eastAsia="ru-RU"/>
        </w:rPr>
        <w:t>Аннотация</w:t>
      </w:r>
    </w:p>
    <w:p w:rsidR="000420D4" w:rsidRPr="000420D4" w:rsidRDefault="000420D4" w:rsidP="00377AD1">
      <w:pPr>
        <w:shd w:val="clear" w:color="auto" w:fill="FFFFFF"/>
        <w:spacing w:after="0"/>
        <w:ind w:firstLine="709"/>
        <w:jc w:val="both"/>
        <w:rPr>
          <w:rFonts w:ascii="Times New Roman" w:eastAsia="Times New Roman" w:hAnsi="Times New Roman" w:cs="Times New Roman"/>
          <w:sz w:val="24"/>
          <w:szCs w:val="24"/>
          <w:lang w:eastAsia="ru-RU"/>
        </w:rPr>
      </w:pPr>
      <w:r w:rsidRPr="000420D4">
        <w:rPr>
          <w:rFonts w:ascii="Times New Roman" w:eastAsia="Times New Roman" w:hAnsi="Times New Roman" w:cs="Times New Roman"/>
          <w:sz w:val="24"/>
          <w:szCs w:val="24"/>
          <w:lang w:eastAsia="ru-RU"/>
        </w:rPr>
        <w:t xml:space="preserve">Статья посвящена жизненному пути и научной деятельности известного московского учёного – востоковеда, историка и философа основоположника новой научной дисциплины – </w:t>
      </w:r>
      <w:proofErr w:type="spellStart"/>
      <w:r w:rsidRPr="000420D4">
        <w:rPr>
          <w:rFonts w:ascii="Times New Roman" w:eastAsia="Times New Roman" w:hAnsi="Times New Roman" w:cs="Times New Roman"/>
          <w:sz w:val="24"/>
          <w:szCs w:val="24"/>
          <w:lang w:eastAsia="ru-RU"/>
        </w:rPr>
        <w:t>социоестественной</w:t>
      </w:r>
      <w:proofErr w:type="spellEnd"/>
      <w:r w:rsidRPr="000420D4">
        <w:rPr>
          <w:rFonts w:ascii="Times New Roman" w:eastAsia="Times New Roman" w:hAnsi="Times New Roman" w:cs="Times New Roman"/>
          <w:sz w:val="24"/>
          <w:szCs w:val="24"/>
          <w:lang w:eastAsia="ru-RU"/>
        </w:rPr>
        <w:t xml:space="preserve"> истории Э.С. </w:t>
      </w:r>
      <w:proofErr w:type="spellStart"/>
      <w:r w:rsidRPr="000420D4">
        <w:rPr>
          <w:rFonts w:ascii="Times New Roman" w:eastAsia="Times New Roman" w:hAnsi="Times New Roman" w:cs="Times New Roman"/>
          <w:sz w:val="24"/>
          <w:szCs w:val="24"/>
          <w:lang w:eastAsia="ru-RU"/>
        </w:rPr>
        <w:t>Кульпина</w:t>
      </w:r>
      <w:proofErr w:type="spellEnd"/>
      <w:r w:rsidRPr="000420D4">
        <w:rPr>
          <w:rFonts w:ascii="Times New Roman" w:eastAsia="Times New Roman" w:hAnsi="Times New Roman" w:cs="Times New Roman"/>
          <w:sz w:val="24"/>
          <w:szCs w:val="24"/>
          <w:lang w:eastAsia="ru-RU"/>
        </w:rPr>
        <w:t xml:space="preserve">- Губайдуллина (1939 – 2015 гг.). Внук первого профессионального историка из татар – </w:t>
      </w:r>
      <w:proofErr w:type="spellStart"/>
      <w:r w:rsidRPr="000420D4">
        <w:rPr>
          <w:rFonts w:ascii="Times New Roman" w:eastAsia="Times New Roman" w:hAnsi="Times New Roman" w:cs="Times New Roman"/>
          <w:sz w:val="24"/>
          <w:szCs w:val="24"/>
          <w:lang w:eastAsia="ru-RU"/>
        </w:rPr>
        <w:t>Газиза</w:t>
      </w:r>
      <w:proofErr w:type="spellEnd"/>
      <w:r w:rsidRPr="000420D4">
        <w:rPr>
          <w:rFonts w:ascii="Times New Roman" w:eastAsia="Times New Roman" w:hAnsi="Times New Roman" w:cs="Times New Roman"/>
          <w:sz w:val="24"/>
          <w:szCs w:val="24"/>
          <w:lang w:eastAsia="ru-RU"/>
        </w:rPr>
        <w:t xml:space="preserve"> Губайдуллина, Э.С. </w:t>
      </w:r>
      <w:proofErr w:type="spellStart"/>
      <w:r w:rsidRPr="000420D4">
        <w:rPr>
          <w:rFonts w:ascii="Times New Roman" w:eastAsia="Times New Roman" w:hAnsi="Times New Roman" w:cs="Times New Roman"/>
          <w:sz w:val="24"/>
          <w:szCs w:val="24"/>
          <w:lang w:eastAsia="ru-RU"/>
        </w:rPr>
        <w:t>Кульпин</w:t>
      </w:r>
      <w:proofErr w:type="spellEnd"/>
      <w:r w:rsidRPr="000420D4">
        <w:rPr>
          <w:rFonts w:ascii="Times New Roman" w:eastAsia="Times New Roman" w:hAnsi="Times New Roman" w:cs="Times New Roman"/>
          <w:sz w:val="24"/>
          <w:szCs w:val="24"/>
          <w:lang w:eastAsia="ru-RU"/>
        </w:rPr>
        <w:t xml:space="preserve">-Губайдуллин внёс значительный вклад в изучение истории тюрко-татар, Золотой Орды, взаимоотношений тюрков и славян, роли славяно-тюркского </w:t>
      </w:r>
      <w:proofErr w:type="spellStart"/>
      <w:r w:rsidRPr="000420D4">
        <w:rPr>
          <w:rFonts w:ascii="Times New Roman" w:eastAsia="Times New Roman" w:hAnsi="Times New Roman" w:cs="Times New Roman"/>
          <w:sz w:val="24"/>
          <w:szCs w:val="24"/>
          <w:lang w:eastAsia="ru-RU"/>
        </w:rPr>
        <w:t>суперэтноса</w:t>
      </w:r>
      <w:proofErr w:type="spellEnd"/>
      <w:r w:rsidRPr="000420D4">
        <w:rPr>
          <w:rFonts w:ascii="Times New Roman" w:eastAsia="Times New Roman" w:hAnsi="Times New Roman" w:cs="Times New Roman"/>
          <w:sz w:val="24"/>
          <w:szCs w:val="24"/>
          <w:lang w:eastAsia="ru-RU"/>
        </w:rPr>
        <w:t xml:space="preserve"> в процессе генезиса Российского государства. Учёный, известный как патриарх </w:t>
      </w:r>
      <w:proofErr w:type="spellStart"/>
      <w:r w:rsidRPr="000420D4">
        <w:rPr>
          <w:rFonts w:ascii="Times New Roman" w:eastAsia="Times New Roman" w:hAnsi="Times New Roman" w:cs="Times New Roman"/>
          <w:sz w:val="24"/>
          <w:szCs w:val="24"/>
          <w:lang w:eastAsia="ru-RU"/>
        </w:rPr>
        <w:t>социоестественной</w:t>
      </w:r>
      <w:proofErr w:type="spellEnd"/>
      <w:r w:rsidRPr="000420D4">
        <w:rPr>
          <w:rFonts w:ascii="Times New Roman" w:eastAsia="Times New Roman" w:hAnsi="Times New Roman" w:cs="Times New Roman"/>
          <w:sz w:val="24"/>
          <w:szCs w:val="24"/>
          <w:lang w:eastAsia="ru-RU"/>
        </w:rPr>
        <w:t xml:space="preserve"> истории, являлся организатором международных конференций, автором и издателем многочисленных монографий и сборников по проекту «Человек и природа: проблемы </w:t>
      </w:r>
      <w:proofErr w:type="spellStart"/>
      <w:r w:rsidRPr="000420D4">
        <w:rPr>
          <w:rFonts w:ascii="Times New Roman" w:eastAsia="Times New Roman" w:hAnsi="Times New Roman" w:cs="Times New Roman"/>
          <w:sz w:val="24"/>
          <w:szCs w:val="24"/>
          <w:lang w:eastAsia="ru-RU"/>
        </w:rPr>
        <w:t>социоестественной</w:t>
      </w:r>
      <w:proofErr w:type="spellEnd"/>
      <w:r w:rsidRPr="000420D4">
        <w:rPr>
          <w:rFonts w:ascii="Times New Roman" w:eastAsia="Times New Roman" w:hAnsi="Times New Roman" w:cs="Times New Roman"/>
          <w:sz w:val="24"/>
          <w:szCs w:val="24"/>
          <w:lang w:eastAsia="ru-RU"/>
        </w:rPr>
        <w:t xml:space="preserve"> истории, а также был главным редактором научного журнала «История и современность».</w:t>
      </w:r>
    </w:p>
    <w:p w:rsidR="000420D4" w:rsidRPr="000420D4" w:rsidRDefault="000420D4" w:rsidP="00377AD1">
      <w:pPr>
        <w:shd w:val="clear" w:color="auto" w:fill="FFFFFF"/>
        <w:spacing w:after="0"/>
        <w:ind w:firstLine="709"/>
        <w:jc w:val="center"/>
        <w:rPr>
          <w:rFonts w:ascii="Times New Roman" w:eastAsia="Times New Roman" w:hAnsi="Times New Roman" w:cs="Times New Roman"/>
          <w:b/>
          <w:sz w:val="24"/>
          <w:szCs w:val="24"/>
          <w:lang w:eastAsia="ru-RU"/>
        </w:rPr>
      </w:pPr>
      <w:r w:rsidRPr="000420D4">
        <w:rPr>
          <w:rFonts w:ascii="Times New Roman" w:eastAsia="Times New Roman" w:hAnsi="Times New Roman" w:cs="Times New Roman"/>
          <w:b/>
          <w:sz w:val="24"/>
          <w:szCs w:val="24"/>
          <w:lang w:eastAsia="ru-RU"/>
        </w:rPr>
        <w:t>Ключевые слова:</w:t>
      </w:r>
    </w:p>
    <w:p w:rsidR="000420D4" w:rsidRPr="000420D4" w:rsidRDefault="000420D4" w:rsidP="00377AD1">
      <w:pPr>
        <w:shd w:val="clear" w:color="auto" w:fill="FFFFFF"/>
        <w:spacing w:after="0"/>
        <w:ind w:firstLine="709"/>
        <w:jc w:val="both"/>
        <w:rPr>
          <w:rFonts w:ascii="Times New Roman" w:eastAsia="Times New Roman" w:hAnsi="Times New Roman" w:cs="Times New Roman"/>
          <w:sz w:val="24"/>
          <w:szCs w:val="24"/>
          <w:lang w:eastAsia="ru-RU"/>
        </w:rPr>
      </w:pPr>
      <w:proofErr w:type="spellStart"/>
      <w:r w:rsidRPr="000420D4">
        <w:rPr>
          <w:rFonts w:ascii="Times New Roman" w:eastAsia="Times New Roman" w:hAnsi="Times New Roman" w:cs="Times New Roman"/>
          <w:sz w:val="24"/>
          <w:szCs w:val="24"/>
          <w:lang w:eastAsia="ru-RU"/>
        </w:rPr>
        <w:t>Социоестественная</w:t>
      </w:r>
      <w:proofErr w:type="spellEnd"/>
      <w:r w:rsidRPr="000420D4">
        <w:rPr>
          <w:rFonts w:ascii="Times New Roman" w:eastAsia="Times New Roman" w:hAnsi="Times New Roman" w:cs="Times New Roman"/>
          <w:sz w:val="24"/>
          <w:szCs w:val="24"/>
          <w:lang w:eastAsia="ru-RU"/>
        </w:rPr>
        <w:t xml:space="preserve"> история, человек и природа, татары, Золотая Орда, славяно-тюркский </w:t>
      </w:r>
      <w:proofErr w:type="spellStart"/>
      <w:r w:rsidRPr="000420D4">
        <w:rPr>
          <w:rFonts w:ascii="Times New Roman" w:eastAsia="Times New Roman" w:hAnsi="Times New Roman" w:cs="Times New Roman"/>
          <w:sz w:val="24"/>
          <w:szCs w:val="24"/>
          <w:lang w:eastAsia="ru-RU"/>
        </w:rPr>
        <w:t>суперэтнос</w:t>
      </w:r>
      <w:proofErr w:type="spellEnd"/>
      <w:r w:rsidRPr="000420D4">
        <w:rPr>
          <w:rFonts w:ascii="Times New Roman" w:eastAsia="Times New Roman" w:hAnsi="Times New Roman" w:cs="Times New Roman"/>
          <w:sz w:val="24"/>
          <w:szCs w:val="24"/>
          <w:lang w:eastAsia="ru-RU"/>
        </w:rPr>
        <w:t>, история татар, Восток, тюркские народы, система ценностей, Российское государство.</w:t>
      </w:r>
    </w:p>
    <w:p w:rsidR="000420D4" w:rsidRPr="000420D4" w:rsidRDefault="000420D4" w:rsidP="000420D4">
      <w:pPr>
        <w:shd w:val="clear" w:color="auto" w:fill="FFFFFF"/>
        <w:spacing w:after="0"/>
        <w:jc w:val="center"/>
        <w:rPr>
          <w:rFonts w:ascii="Times New Roman" w:eastAsia="Times New Roman" w:hAnsi="Times New Roman" w:cs="Times New Roman"/>
          <w:b/>
          <w:iCs/>
          <w:caps/>
          <w:color w:val="000000"/>
          <w:sz w:val="24"/>
          <w:szCs w:val="24"/>
          <w:lang w:eastAsia="ru-RU"/>
        </w:rPr>
      </w:pPr>
    </w:p>
    <w:p w:rsidR="000420D4" w:rsidRPr="000420D4" w:rsidRDefault="000420D4" w:rsidP="000420D4">
      <w:pPr>
        <w:shd w:val="clear" w:color="auto" w:fill="FFFFFF"/>
        <w:spacing w:after="0"/>
        <w:jc w:val="center"/>
        <w:rPr>
          <w:rFonts w:ascii="Times New Roman" w:eastAsia="Times New Roman" w:hAnsi="Times New Roman" w:cs="Times New Roman"/>
          <w:b/>
          <w:iCs/>
          <w:caps/>
          <w:color w:val="000000"/>
          <w:sz w:val="24"/>
          <w:szCs w:val="24"/>
          <w:lang w:eastAsia="ru-RU"/>
        </w:rPr>
      </w:pPr>
      <w:r w:rsidRPr="000420D4">
        <w:rPr>
          <w:rFonts w:ascii="Times New Roman" w:eastAsia="Times New Roman" w:hAnsi="Times New Roman" w:cs="Times New Roman"/>
          <w:b/>
          <w:iCs/>
          <w:caps/>
          <w:color w:val="000000"/>
          <w:sz w:val="24"/>
          <w:szCs w:val="24"/>
          <w:lang w:eastAsia="ru-RU"/>
        </w:rPr>
        <w:t>ТЕКСТ СТАТЬИ</w:t>
      </w:r>
    </w:p>
    <w:p w:rsidR="000420D4" w:rsidRPr="000420D4" w:rsidRDefault="000420D4" w:rsidP="000420D4">
      <w:pPr>
        <w:shd w:val="clear" w:color="auto" w:fill="FFFFFF"/>
        <w:spacing w:after="0"/>
        <w:ind w:firstLine="567"/>
        <w:jc w:val="both"/>
        <w:rPr>
          <w:rFonts w:ascii="Times New Roman" w:eastAsia="Times New Roman" w:hAnsi="Times New Roman" w:cs="Times New Roman"/>
          <w:iCs/>
          <w:color w:val="000000"/>
          <w:sz w:val="24"/>
          <w:szCs w:val="24"/>
          <w:lang w:eastAsia="ru-RU"/>
        </w:rPr>
      </w:pPr>
      <w:r w:rsidRPr="000420D4">
        <w:rPr>
          <w:rFonts w:ascii="Times New Roman" w:eastAsia="Times New Roman" w:hAnsi="Times New Roman" w:cs="Times New Roman"/>
          <w:iCs/>
          <w:color w:val="000000"/>
          <w:sz w:val="24"/>
          <w:szCs w:val="24"/>
          <w:lang w:eastAsia="ru-RU"/>
        </w:rPr>
        <w:t>14–18 сентября 2015 года в городе Судак (Республика Крым) прошла очередная XXV международная научная конференция «Человек и природа. Проб</w:t>
      </w:r>
      <w:r w:rsidR="00650F88">
        <w:rPr>
          <w:rFonts w:ascii="Times New Roman" w:eastAsia="Times New Roman" w:hAnsi="Times New Roman" w:cs="Times New Roman"/>
          <w:iCs/>
          <w:color w:val="000000"/>
          <w:sz w:val="24"/>
          <w:szCs w:val="24"/>
          <w:lang w:eastAsia="ru-RU"/>
        </w:rPr>
        <w:t xml:space="preserve">лемы </w:t>
      </w:r>
      <w:proofErr w:type="spellStart"/>
      <w:r w:rsidR="00650F88">
        <w:rPr>
          <w:rFonts w:ascii="Times New Roman" w:eastAsia="Times New Roman" w:hAnsi="Times New Roman" w:cs="Times New Roman"/>
          <w:iCs/>
          <w:color w:val="000000"/>
          <w:sz w:val="24"/>
          <w:szCs w:val="24"/>
          <w:lang w:eastAsia="ru-RU"/>
        </w:rPr>
        <w:t>социоестественной</w:t>
      </w:r>
      <w:proofErr w:type="spellEnd"/>
      <w:r w:rsidR="00650F88">
        <w:rPr>
          <w:rFonts w:ascii="Times New Roman" w:eastAsia="Times New Roman" w:hAnsi="Times New Roman" w:cs="Times New Roman"/>
          <w:iCs/>
          <w:color w:val="000000"/>
          <w:sz w:val="24"/>
          <w:szCs w:val="24"/>
          <w:lang w:eastAsia="ru-RU"/>
        </w:rPr>
        <w:t xml:space="preserve"> истории».</w:t>
      </w:r>
    </w:p>
    <w:p w:rsidR="000420D4" w:rsidRPr="000420D4" w:rsidRDefault="000420D4" w:rsidP="000420D4">
      <w:pPr>
        <w:shd w:val="clear" w:color="auto" w:fill="FFFFFF"/>
        <w:spacing w:after="0"/>
        <w:ind w:firstLine="567"/>
        <w:jc w:val="both"/>
        <w:rPr>
          <w:rFonts w:ascii="Times New Roman" w:eastAsia="Times New Roman" w:hAnsi="Times New Roman" w:cs="Times New Roman"/>
          <w:color w:val="000000"/>
          <w:sz w:val="24"/>
          <w:szCs w:val="24"/>
          <w:lang w:eastAsia="ru-RU"/>
        </w:rPr>
      </w:pPr>
      <w:r w:rsidRPr="000420D4">
        <w:rPr>
          <w:rFonts w:ascii="Times New Roman" w:eastAsia="Times New Roman" w:hAnsi="Times New Roman" w:cs="Times New Roman"/>
          <w:color w:val="000000"/>
          <w:sz w:val="24"/>
          <w:szCs w:val="24"/>
          <w:lang w:eastAsia="ru-RU"/>
        </w:rPr>
        <w:lastRenderedPageBreak/>
        <w:t xml:space="preserve">Следующая книга Э.С. </w:t>
      </w:r>
      <w:proofErr w:type="spellStart"/>
      <w:r w:rsidRPr="000420D4">
        <w:rPr>
          <w:rFonts w:ascii="Times New Roman" w:eastAsia="Times New Roman" w:hAnsi="Times New Roman" w:cs="Times New Roman"/>
          <w:color w:val="000000"/>
          <w:sz w:val="24"/>
          <w:szCs w:val="24"/>
          <w:lang w:eastAsia="ru-RU"/>
        </w:rPr>
        <w:t>Кульпина</w:t>
      </w:r>
      <w:proofErr w:type="spellEnd"/>
      <w:r w:rsidRPr="000420D4">
        <w:rPr>
          <w:rFonts w:ascii="Times New Roman" w:eastAsia="Times New Roman" w:hAnsi="Times New Roman" w:cs="Times New Roman"/>
          <w:color w:val="000000"/>
          <w:sz w:val="24"/>
          <w:szCs w:val="24"/>
          <w:lang w:eastAsia="ru-RU"/>
        </w:rPr>
        <w:t xml:space="preserve"> «Путь России», изданная в 1995 году издательством «Московский лицей», является уникальным вкладом в изучение истории Евразии и России. [</w:t>
      </w:r>
      <w:proofErr w:type="spellStart"/>
      <w:r w:rsidRPr="000420D4">
        <w:rPr>
          <w:rFonts w:ascii="Times New Roman" w:eastAsia="Times New Roman" w:hAnsi="Times New Roman" w:cs="Times New Roman"/>
          <w:color w:val="000000"/>
          <w:sz w:val="24"/>
          <w:szCs w:val="24"/>
          <w:lang w:eastAsia="ru-RU"/>
        </w:rPr>
        <w:t>Кульпин</w:t>
      </w:r>
      <w:proofErr w:type="spellEnd"/>
      <w:r w:rsidRPr="000420D4">
        <w:rPr>
          <w:rFonts w:ascii="Times New Roman" w:eastAsia="Times New Roman" w:hAnsi="Times New Roman" w:cs="Times New Roman"/>
          <w:color w:val="000000"/>
          <w:sz w:val="24"/>
          <w:szCs w:val="24"/>
          <w:lang w:eastAsia="ru-RU"/>
        </w:rPr>
        <w:t xml:space="preserve">, 1995]. В ней осуществлен первичный анализ первого социально-экологического кризиса XIV–XVII веков в том вмещающем ландшафте славяно-тюркского </w:t>
      </w:r>
      <w:proofErr w:type="spellStart"/>
      <w:r w:rsidRPr="000420D4">
        <w:rPr>
          <w:rFonts w:ascii="Times New Roman" w:eastAsia="Times New Roman" w:hAnsi="Times New Roman" w:cs="Times New Roman"/>
          <w:color w:val="000000"/>
          <w:sz w:val="24"/>
          <w:szCs w:val="24"/>
          <w:lang w:eastAsia="ru-RU"/>
        </w:rPr>
        <w:t>суперэтноса</w:t>
      </w:r>
      <w:proofErr w:type="spellEnd"/>
      <w:r w:rsidRPr="000420D4">
        <w:rPr>
          <w:rFonts w:ascii="Times New Roman" w:eastAsia="Times New Roman" w:hAnsi="Times New Roman" w:cs="Times New Roman"/>
          <w:color w:val="000000"/>
          <w:sz w:val="24"/>
          <w:szCs w:val="24"/>
          <w:lang w:eastAsia="ru-RU"/>
        </w:rPr>
        <w:t>, который впоследствии заняла Россия, и предпринимается первая попытка к выявлению системы ценностей россиян — ключу понимания процессов в стране и в прошлом, и настоящем…</w:t>
      </w:r>
    </w:p>
    <w:p w:rsidR="000420D4" w:rsidRPr="000420D4" w:rsidRDefault="000420D4" w:rsidP="000420D4">
      <w:pPr>
        <w:shd w:val="clear" w:color="auto" w:fill="FFFFFF"/>
        <w:spacing w:after="0"/>
        <w:ind w:firstLine="567"/>
        <w:jc w:val="both"/>
        <w:rPr>
          <w:rFonts w:ascii="Times New Roman" w:eastAsia="Times New Roman" w:hAnsi="Times New Roman" w:cs="Times New Roman"/>
          <w:color w:val="000000"/>
          <w:sz w:val="24"/>
          <w:szCs w:val="24"/>
          <w:lang w:eastAsia="ru-RU"/>
        </w:rPr>
      </w:pPr>
      <w:r w:rsidRPr="000420D4">
        <w:rPr>
          <w:rFonts w:ascii="Times New Roman" w:eastAsia="Times New Roman" w:hAnsi="Times New Roman" w:cs="Times New Roman"/>
          <w:color w:val="000000"/>
          <w:sz w:val="24"/>
          <w:szCs w:val="24"/>
          <w:lang w:eastAsia="ru-RU"/>
        </w:rPr>
        <w:t>В 2008 году, Московское издательство «</w:t>
      </w:r>
      <w:proofErr w:type="spellStart"/>
      <w:r w:rsidRPr="000420D4">
        <w:rPr>
          <w:rFonts w:ascii="Times New Roman" w:eastAsia="Times New Roman" w:hAnsi="Times New Roman" w:cs="Times New Roman"/>
          <w:color w:val="000000"/>
          <w:sz w:val="24"/>
          <w:szCs w:val="24"/>
          <w:lang w:eastAsia="ru-RU"/>
        </w:rPr>
        <w:t>Инсан</w:t>
      </w:r>
      <w:proofErr w:type="spellEnd"/>
      <w:r w:rsidRPr="000420D4">
        <w:rPr>
          <w:rFonts w:ascii="Times New Roman" w:eastAsia="Times New Roman" w:hAnsi="Times New Roman" w:cs="Times New Roman"/>
          <w:color w:val="000000"/>
          <w:sz w:val="24"/>
          <w:szCs w:val="24"/>
          <w:lang w:eastAsia="ru-RU"/>
        </w:rPr>
        <w:t xml:space="preserve">» выпустило бесценную монографию Э.С. </w:t>
      </w:r>
      <w:proofErr w:type="spellStart"/>
      <w:r w:rsidRPr="000420D4">
        <w:rPr>
          <w:rFonts w:ascii="Times New Roman" w:eastAsia="Times New Roman" w:hAnsi="Times New Roman" w:cs="Times New Roman"/>
          <w:color w:val="000000"/>
          <w:sz w:val="24"/>
          <w:szCs w:val="24"/>
          <w:lang w:eastAsia="ru-RU"/>
        </w:rPr>
        <w:t>Кульпина</w:t>
      </w:r>
      <w:proofErr w:type="spellEnd"/>
      <w:r w:rsidRPr="000420D4">
        <w:rPr>
          <w:rFonts w:ascii="Times New Roman" w:eastAsia="Times New Roman" w:hAnsi="Times New Roman" w:cs="Times New Roman"/>
          <w:color w:val="000000"/>
          <w:sz w:val="24"/>
          <w:szCs w:val="24"/>
          <w:lang w:eastAsia="ru-RU"/>
        </w:rPr>
        <w:t>-Губайдуллина «Золотая Орда: Судьбы поколений» [</w:t>
      </w:r>
      <w:proofErr w:type="spellStart"/>
      <w:r w:rsidRPr="000420D4">
        <w:rPr>
          <w:rFonts w:ascii="Times New Roman" w:eastAsia="Times New Roman" w:hAnsi="Times New Roman" w:cs="Times New Roman"/>
          <w:color w:val="000000"/>
          <w:sz w:val="24"/>
          <w:szCs w:val="24"/>
          <w:lang w:eastAsia="ru-RU"/>
        </w:rPr>
        <w:t>Кульпин</w:t>
      </w:r>
      <w:proofErr w:type="spellEnd"/>
      <w:r w:rsidRPr="000420D4">
        <w:rPr>
          <w:rFonts w:ascii="Times New Roman" w:eastAsia="Times New Roman" w:hAnsi="Times New Roman" w:cs="Times New Roman"/>
          <w:color w:val="000000"/>
          <w:sz w:val="24"/>
          <w:szCs w:val="24"/>
          <w:lang w:eastAsia="ru-RU"/>
        </w:rPr>
        <w:t>, 2008.С. 195].</w:t>
      </w:r>
    </w:p>
    <w:p w:rsidR="000420D4" w:rsidRPr="000420D4" w:rsidRDefault="000420D4" w:rsidP="000420D4">
      <w:pPr>
        <w:shd w:val="clear" w:color="auto" w:fill="FFFFFF"/>
        <w:spacing w:after="0"/>
        <w:ind w:firstLine="567"/>
        <w:jc w:val="both"/>
        <w:rPr>
          <w:rFonts w:ascii="Times New Roman" w:eastAsia="Times New Roman" w:hAnsi="Times New Roman" w:cs="Times New Roman"/>
          <w:color w:val="000000"/>
          <w:sz w:val="24"/>
          <w:szCs w:val="24"/>
          <w:lang w:eastAsia="ru-RU"/>
        </w:rPr>
      </w:pPr>
      <w:r w:rsidRPr="000420D4">
        <w:rPr>
          <w:rFonts w:ascii="Times New Roman" w:eastAsia="Times New Roman" w:hAnsi="Times New Roman" w:cs="Times New Roman"/>
          <w:color w:val="000000"/>
          <w:sz w:val="24"/>
          <w:szCs w:val="24"/>
          <w:lang w:eastAsia="ru-RU"/>
        </w:rPr>
        <w:t xml:space="preserve">Завершая рассказ об этом прекрасном человеке, ученом и патриоте татарского народа и России, автора многих книг и трудов, скажу, что его имя и труды являются образцом научного героизма и гуманизма. </w:t>
      </w:r>
    </w:p>
    <w:p w:rsidR="00CD5C84" w:rsidRDefault="00CD5C84" w:rsidP="000420D4">
      <w:pPr>
        <w:shd w:val="clear" w:color="auto" w:fill="FFFFFF"/>
        <w:spacing w:after="0"/>
        <w:ind w:firstLine="567"/>
        <w:jc w:val="center"/>
        <w:rPr>
          <w:rFonts w:ascii="Times New Roman" w:eastAsia="Times New Roman" w:hAnsi="Times New Roman" w:cs="Times New Roman"/>
          <w:b/>
          <w:color w:val="000000"/>
          <w:spacing w:val="-3"/>
          <w:sz w:val="24"/>
          <w:szCs w:val="24"/>
          <w:lang w:eastAsia="ru-RU"/>
        </w:rPr>
      </w:pPr>
    </w:p>
    <w:p w:rsidR="000420D4" w:rsidRPr="000420D4" w:rsidRDefault="000420D4" w:rsidP="000420D4">
      <w:pPr>
        <w:shd w:val="clear" w:color="auto" w:fill="FFFFFF"/>
        <w:spacing w:after="0"/>
        <w:ind w:firstLine="567"/>
        <w:jc w:val="center"/>
        <w:rPr>
          <w:rFonts w:ascii="Times New Roman" w:eastAsia="Times New Roman" w:hAnsi="Times New Roman" w:cs="Times New Roman"/>
          <w:sz w:val="24"/>
          <w:szCs w:val="24"/>
          <w:lang w:eastAsia="ru-RU"/>
        </w:rPr>
      </w:pPr>
      <w:r w:rsidRPr="000420D4">
        <w:rPr>
          <w:rFonts w:ascii="Times New Roman" w:eastAsia="Times New Roman" w:hAnsi="Times New Roman" w:cs="Times New Roman"/>
          <w:b/>
          <w:color w:val="000000"/>
          <w:spacing w:val="-3"/>
          <w:sz w:val="24"/>
          <w:szCs w:val="24"/>
          <w:lang w:eastAsia="ru-RU"/>
        </w:rPr>
        <w:t>Источники и литература</w:t>
      </w:r>
      <w:r w:rsidR="00CD5C84">
        <w:rPr>
          <w:rFonts w:ascii="Times New Roman" w:eastAsia="Times New Roman" w:hAnsi="Times New Roman" w:cs="Times New Roman"/>
          <w:b/>
          <w:color w:val="000000"/>
          <w:spacing w:val="-3"/>
          <w:sz w:val="24"/>
          <w:szCs w:val="24"/>
          <w:lang w:eastAsia="ru-RU"/>
        </w:rPr>
        <w:t>:</w:t>
      </w:r>
    </w:p>
    <w:p w:rsidR="000420D4" w:rsidRPr="000420D4" w:rsidRDefault="000420D4" w:rsidP="000420D4">
      <w:pPr>
        <w:numPr>
          <w:ilvl w:val="0"/>
          <w:numId w:val="2"/>
        </w:numPr>
        <w:shd w:val="clear" w:color="auto" w:fill="FFFFFF"/>
        <w:spacing w:after="0"/>
        <w:ind w:hanging="284"/>
        <w:contextualSpacing/>
        <w:rPr>
          <w:rFonts w:ascii="Times New Roman" w:eastAsia="Times New Roman" w:hAnsi="Times New Roman" w:cs="Times New Roman"/>
          <w:sz w:val="24"/>
          <w:szCs w:val="24"/>
          <w:lang w:eastAsia="ru-RU"/>
        </w:rPr>
      </w:pPr>
      <w:r w:rsidRPr="000420D4">
        <w:rPr>
          <w:rFonts w:ascii="Times New Roman" w:eastAsia="Times New Roman" w:hAnsi="Times New Roman" w:cs="Times New Roman"/>
          <w:i/>
          <w:color w:val="000000"/>
          <w:spacing w:val="-3"/>
          <w:sz w:val="24"/>
          <w:szCs w:val="24"/>
          <w:lang w:eastAsia="ru-RU"/>
        </w:rPr>
        <w:t xml:space="preserve">Буддийский культовый центр в Старом Термезе. - </w:t>
      </w:r>
      <w:r w:rsidRPr="000420D4">
        <w:rPr>
          <w:rFonts w:ascii="Times New Roman" w:eastAsia="Times New Roman" w:hAnsi="Times New Roman" w:cs="Times New Roman"/>
          <w:color w:val="000000"/>
          <w:spacing w:val="-3"/>
          <w:sz w:val="24"/>
          <w:szCs w:val="24"/>
          <w:lang w:eastAsia="ru-RU"/>
        </w:rPr>
        <w:t xml:space="preserve">М., Наука, 1972. 208 с. </w:t>
      </w:r>
    </w:p>
    <w:p w:rsidR="000420D4" w:rsidRPr="000420D4" w:rsidRDefault="000420D4" w:rsidP="000420D4">
      <w:pPr>
        <w:numPr>
          <w:ilvl w:val="0"/>
          <w:numId w:val="2"/>
        </w:numPr>
        <w:shd w:val="clear" w:color="auto" w:fill="FFFFFF"/>
        <w:spacing w:after="0"/>
        <w:ind w:hanging="284"/>
        <w:contextualSpacing/>
        <w:rPr>
          <w:rFonts w:ascii="Times New Roman" w:eastAsia="Times New Roman" w:hAnsi="Times New Roman" w:cs="Times New Roman"/>
          <w:sz w:val="24"/>
          <w:szCs w:val="24"/>
          <w:lang w:eastAsia="ru-RU"/>
        </w:rPr>
      </w:pPr>
      <w:r w:rsidRPr="000420D4">
        <w:rPr>
          <w:rFonts w:ascii="Times New Roman" w:eastAsia="Times New Roman" w:hAnsi="Times New Roman" w:cs="Times New Roman"/>
          <w:i/>
          <w:color w:val="000000"/>
          <w:spacing w:val="4"/>
          <w:sz w:val="24"/>
          <w:szCs w:val="24"/>
          <w:lang w:eastAsia="ru-RU"/>
        </w:rPr>
        <w:t xml:space="preserve">Бурханов А.А. </w:t>
      </w:r>
      <w:proofErr w:type="spellStart"/>
      <w:r w:rsidRPr="000420D4">
        <w:rPr>
          <w:rFonts w:ascii="Times New Roman" w:eastAsia="Times New Roman" w:hAnsi="Times New Roman" w:cs="Times New Roman"/>
          <w:color w:val="000000"/>
          <w:spacing w:val="4"/>
          <w:sz w:val="24"/>
          <w:szCs w:val="24"/>
          <w:lang w:eastAsia="ru-RU"/>
        </w:rPr>
        <w:t>ДревнийЛебап</w:t>
      </w:r>
      <w:proofErr w:type="spellEnd"/>
      <w:r w:rsidRPr="000420D4">
        <w:rPr>
          <w:rFonts w:ascii="Times New Roman" w:eastAsia="Times New Roman" w:hAnsi="Times New Roman" w:cs="Times New Roman"/>
          <w:color w:val="000000"/>
          <w:spacing w:val="4"/>
          <w:sz w:val="24"/>
          <w:szCs w:val="24"/>
          <w:lang w:eastAsia="ru-RU"/>
        </w:rPr>
        <w:t xml:space="preserve">. Часть 2. Культура поселений области </w:t>
      </w:r>
      <w:proofErr w:type="spellStart"/>
      <w:r w:rsidRPr="000420D4">
        <w:rPr>
          <w:rFonts w:ascii="Times New Roman" w:eastAsia="Times New Roman" w:hAnsi="Times New Roman" w:cs="Times New Roman"/>
          <w:color w:val="000000"/>
          <w:spacing w:val="-3"/>
          <w:sz w:val="24"/>
          <w:szCs w:val="24"/>
          <w:lang w:eastAsia="ru-RU"/>
        </w:rPr>
        <w:t>Амуля</w:t>
      </w:r>
      <w:proofErr w:type="spellEnd"/>
      <w:r w:rsidRPr="000420D4">
        <w:rPr>
          <w:rFonts w:ascii="Times New Roman" w:eastAsia="Times New Roman" w:hAnsi="Times New Roman" w:cs="Times New Roman"/>
          <w:color w:val="000000"/>
          <w:spacing w:val="-3"/>
          <w:sz w:val="24"/>
          <w:szCs w:val="24"/>
          <w:lang w:eastAsia="ru-RU"/>
        </w:rPr>
        <w:t>. - Казань, 2005. 180 с.</w:t>
      </w:r>
    </w:p>
    <w:p w:rsidR="000420D4" w:rsidRPr="000420D4" w:rsidRDefault="000420D4" w:rsidP="000420D4">
      <w:pPr>
        <w:numPr>
          <w:ilvl w:val="0"/>
          <w:numId w:val="2"/>
        </w:numPr>
        <w:shd w:val="clear" w:color="auto" w:fill="FFFFFF"/>
        <w:spacing w:after="0"/>
        <w:ind w:hanging="284"/>
        <w:contextualSpacing/>
        <w:rPr>
          <w:rFonts w:ascii="Times New Roman" w:eastAsia="Times New Roman" w:hAnsi="Times New Roman" w:cs="Times New Roman"/>
          <w:sz w:val="24"/>
          <w:szCs w:val="24"/>
          <w:lang w:eastAsia="ru-RU"/>
        </w:rPr>
      </w:pPr>
      <w:r w:rsidRPr="000420D4">
        <w:rPr>
          <w:rFonts w:ascii="Times New Roman" w:eastAsia="Times New Roman" w:hAnsi="Times New Roman" w:cs="Times New Roman"/>
          <w:i/>
          <w:color w:val="000000"/>
          <w:spacing w:val="3"/>
          <w:sz w:val="24"/>
          <w:szCs w:val="24"/>
          <w:lang w:eastAsia="ru-RU"/>
        </w:rPr>
        <w:t xml:space="preserve">Кабанов С.К. </w:t>
      </w:r>
      <w:r w:rsidRPr="000420D4">
        <w:rPr>
          <w:rFonts w:ascii="Times New Roman" w:eastAsia="Times New Roman" w:hAnsi="Times New Roman" w:cs="Times New Roman"/>
          <w:color w:val="000000"/>
          <w:spacing w:val="3"/>
          <w:sz w:val="24"/>
          <w:szCs w:val="24"/>
          <w:lang w:eastAsia="ru-RU"/>
        </w:rPr>
        <w:t>Археологические раскопки на Шор-</w:t>
      </w:r>
      <w:proofErr w:type="spellStart"/>
      <w:r w:rsidRPr="000420D4">
        <w:rPr>
          <w:rFonts w:ascii="Times New Roman" w:eastAsia="Times New Roman" w:hAnsi="Times New Roman" w:cs="Times New Roman"/>
          <w:color w:val="000000"/>
          <w:spacing w:val="3"/>
          <w:sz w:val="24"/>
          <w:szCs w:val="24"/>
          <w:lang w:eastAsia="ru-RU"/>
        </w:rPr>
        <w:t>депе</w:t>
      </w:r>
      <w:proofErr w:type="spellEnd"/>
      <w:r w:rsidRPr="000420D4">
        <w:rPr>
          <w:rFonts w:ascii="Times New Roman" w:eastAsia="Times New Roman" w:hAnsi="Times New Roman" w:cs="Times New Roman"/>
          <w:color w:val="000000"/>
          <w:spacing w:val="3"/>
          <w:sz w:val="24"/>
          <w:szCs w:val="24"/>
          <w:lang w:eastAsia="ru-RU"/>
        </w:rPr>
        <w:t xml:space="preserve"> близ Карши. // </w:t>
      </w:r>
      <w:r w:rsidRPr="000420D4">
        <w:rPr>
          <w:rFonts w:ascii="Times New Roman" w:eastAsia="Times New Roman" w:hAnsi="Times New Roman" w:cs="Times New Roman"/>
          <w:color w:val="000000"/>
          <w:spacing w:val="-2"/>
          <w:sz w:val="24"/>
          <w:szCs w:val="24"/>
          <w:lang w:eastAsia="ru-RU"/>
        </w:rPr>
        <w:t xml:space="preserve">Известия АН </w:t>
      </w:r>
      <w:proofErr w:type="spellStart"/>
      <w:r w:rsidRPr="000420D4">
        <w:rPr>
          <w:rFonts w:ascii="Times New Roman" w:eastAsia="Times New Roman" w:hAnsi="Times New Roman" w:cs="Times New Roman"/>
          <w:color w:val="000000"/>
          <w:spacing w:val="-2"/>
          <w:sz w:val="24"/>
          <w:szCs w:val="24"/>
          <w:lang w:eastAsia="ru-RU"/>
        </w:rPr>
        <w:t>УзбССР</w:t>
      </w:r>
      <w:proofErr w:type="spellEnd"/>
      <w:r w:rsidRPr="000420D4">
        <w:rPr>
          <w:rFonts w:ascii="Times New Roman" w:eastAsia="Times New Roman" w:hAnsi="Times New Roman" w:cs="Times New Roman"/>
          <w:color w:val="000000"/>
          <w:spacing w:val="-2"/>
          <w:sz w:val="24"/>
          <w:szCs w:val="24"/>
          <w:lang w:eastAsia="ru-RU"/>
        </w:rPr>
        <w:t>. №1. Ташкент, 1954. С. 82-94.</w:t>
      </w:r>
    </w:p>
    <w:p w:rsidR="000420D4" w:rsidRPr="000420D4" w:rsidRDefault="000420D4" w:rsidP="000420D4">
      <w:pPr>
        <w:numPr>
          <w:ilvl w:val="0"/>
          <w:numId w:val="2"/>
        </w:numPr>
        <w:shd w:val="clear" w:color="auto" w:fill="FFFFFF"/>
        <w:spacing w:after="0"/>
        <w:ind w:hanging="284"/>
        <w:contextualSpacing/>
        <w:jc w:val="both"/>
        <w:rPr>
          <w:rFonts w:ascii="Times New Roman" w:eastAsia="Times New Roman" w:hAnsi="Times New Roman" w:cs="Times New Roman"/>
          <w:sz w:val="24"/>
          <w:szCs w:val="24"/>
          <w:lang w:eastAsia="ru-RU"/>
        </w:rPr>
      </w:pPr>
      <w:proofErr w:type="spellStart"/>
      <w:r w:rsidRPr="000420D4">
        <w:rPr>
          <w:rFonts w:ascii="Times New Roman" w:eastAsia="Times New Roman" w:hAnsi="Times New Roman" w:cs="Times New Roman"/>
          <w:i/>
          <w:sz w:val="24"/>
          <w:szCs w:val="24"/>
          <w:lang w:eastAsia="ru-RU"/>
        </w:rPr>
        <w:t>Кульпин</w:t>
      </w:r>
      <w:proofErr w:type="spellEnd"/>
      <w:r w:rsidRPr="000420D4">
        <w:rPr>
          <w:rFonts w:ascii="Times New Roman" w:eastAsia="Times New Roman" w:hAnsi="Times New Roman" w:cs="Times New Roman"/>
          <w:i/>
          <w:sz w:val="24"/>
          <w:szCs w:val="24"/>
          <w:lang w:eastAsia="ru-RU"/>
        </w:rPr>
        <w:t xml:space="preserve"> Э.С. </w:t>
      </w:r>
      <w:r w:rsidRPr="000420D4">
        <w:rPr>
          <w:rFonts w:ascii="Times New Roman" w:eastAsia="Times New Roman" w:hAnsi="Times New Roman" w:cs="Times New Roman"/>
          <w:sz w:val="24"/>
          <w:szCs w:val="24"/>
          <w:lang w:eastAsia="ru-RU"/>
        </w:rPr>
        <w:t>Золотая Орда: судьбы поколений. – М.; ИНСАН, 2008, 198 с.</w:t>
      </w:r>
    </w:p>
    <w:p w:rsidR="000420D4" w:rsidRPr="000420D4" w:rsidRDefault="00650F88" w:rsidP="000420D4">
      <w:pPr>
        <w:numPr>
          <w:ilvl w:val="0"/>
          <w:numId w:val="2"/>
        </w:numPr>
        <w:shd w:val="clear" w:color="auto" w:fill="FFFFFF"/>
        <w:spacing w:after="0"/>
        <w:ind w:hanging="28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2"/>
          <w:sz w:val="24"/>
          <w:szCs w:val="24"/>
          <w:lang w:eastAsia="ru-RU"/>
        </w:rPr>
        <w:t xml:space="preserve">Центральный государственный </w:t>
      </w:r>
      <w:r w:rsidR="000420D4" w:rsidRPr="000420D4">
        <w:rPr>
          <w:rFonts w:ascii="Times New Roman" w:eastAsia="Times New Roman" w:hAnsi="Times New Roman" w:cs="Times New Roman"/>
          <w:color w:val="000000"/>
          <w:spacing w:val="-2"/>
          <w:sz w:val="24"/>
          <w:szCs w:val="24"/>
          <w:lang w:eastAsia="ru-RU"/>
        </w:rPr>
        <w:t xml:space="preserve">архив историко-политической </w:t>
      </w:r>
      <w:r w:rsidR="000420D4" w:rsidRPr="000420D4">
        <w:rPr>
          <w:rFonts w:ascii="Times New Roman" w:eastAsia="Times New Roman" w:hAnsi="Times New Roman" w:cs="Times New Roman"/>
          <w:color w:val="000000"/>
          <w:spacing w:val="-1"/>
          <w:sz w:val="24"/>
          <w:szCs w:val="24"/>
          <w:lang w:eastAsia="ru-RU"/>
        </w:rPr>
        <w:t xml:space="preserve">документации Республики Татарстан (ЦГАИПДРТ). - Ф. 8253, оп. 1. </w:t>
      </w:r>
    </w:p>
    <w:p w:rsidR="00650F88" w:rsidRDefault="00650F88" w:rsidP="000420D4">
      <w:pPr>
        <w:shd w:val="clear" w:color="auto" w:fill="FFFFFF"/>
        <w:spacing w:after="0"/>
        <w:jc w:val="center"/>
        <w:rPr>
          <w:rFonts w:ascii="Times New Roman" w:eastAsia="Times New Roman" w:hAnsi="Times New Roman" w:cs="Times New Roman"/>
          <w:b/>
          <w:sz w:val="24"/>
          <w:szCs w:val="24"/>
          <w:lang w:eastAsia="ru-RU"/>
        </w:rPr>
      </w:pPr>
    </w:p>
    <w:p w:rsidR="000420D4" w:rsidRPr="000420D4" w:rsidRDefault="000420D4" w:rsidP="000420D4">
      <w:pPr>
        <w:shd w:val="clear" w:color="auto" w:fill="FFFFFF"/>
        <w:spacing w:after="0"/>
        <w:jc w:val="center"/>
        <w:rPr>
          <w:rFonts w:ascii="Times New Roman" w:eastAsia="Times New Roman" w:hAnsi="Times New Roman" w:cs="Times New Roman"/>
          <w:b/>
          <w:sz w:val="24"/>
          <w:szCs w:val="24"/>
          <w:lang w:eastAsia="ru-RU"/>
        </w:rPr>
      </w:pPr>
      <w:r w:rsidRPr="000420D4">
        <w:rPr>
          <w:rFonts w:ascii="Times New Roman" w:eastAsia="Times New Roman" w:hAnsi="Times New Roman" w:cs="Times New Roman"/>
          <w:b/>
          <w:sz w:val="24"/>
          <w:szCs w:val="24"/>
          <w:lang w:eastAsia="ru-RU"/>
        </w:rPr>
        <w:t>АННОТАЦИЯ НА АНГЛИЙСКОМ ЯЗЫКЕ</w:t>
      </w:r>
    </w:p>
    <w:p w:rsidR="000420D4" w:rsidRPr="000420D4" w:rsidRDefault="000420D4" w:rsidP="000420D4">
      <w:pPr>
        <w:shd w:val="clear" w:color="auto" w:fill="FFFFFF"/>
        <w:spacing w:after="0"/>
        <w:jc w:val="center"/>
        <w:rPr>
          <w:rFonts w:ascii="Times New Roman" w:eastAsia="Times New Roman" w:hAnsi="Times New Roman" w:cs="Times New Roman"/>
          <w:b/>
          <w:sz w:val="24"/>
          <w:szCs w:val="24"/>
          <w:lang w:eastAsia="ru-RU"/>
        </w:rPr>
      </w:pPr>
      <w:r w:rsidRPr="000420D4">
        <w:rPr>
          <w:rFonts w:ascii="Times New Roman" w:eastAsia="Times New Roman" w:hAnsi="Times New Roman" w:cs="Times New Roman"/>
          <w:b/>
          <w:sz w:val="24"/>
          <w:szCs w:val="24"/>
          <w:lang w:val="en-US" w:eastAsia="ru-RU"/>
        </w:rPr>
        <w:t>Albert</w:t>
      </w:r>
      <w:r w:rsidRPr="000420D4">
        <w:rPr>
          <w:rFonts w:ascii="Times New Roman" w:eastAsia="Times New Roman" w:hAnsi="Times New Roman" w:cs="Times New Roman"/>
          <w:b/>
          <w:sz w:val="24"/>
          <w:szCs w:val="24"/>
          <w:lang w:eastAsia="ru-RU"/>
        </w:rPr>
        <w:t xml:space="preserve"> </w:t>
      </w:r>
      <w:r w:rsidRPr="000420D4">
        <w:rPr>
          <w:rFonts w:ascii="Times New Roman" w:eastAsia="Times New Roman" w:hAnsi="Times New Roman" w:cs="Times New Roman"/>
          <w:b/>
          <w:sz w:val="24"/>
          <w:szCs w:val="24"/>
          <w:lang w:val="en-US" w:eastAsia="ru-RU"/>
        </w:rPr>
        <w:t>A</w:t>
      </w:r>
      <w:r w:rsidR="00650F88">
        <w:rPr>
          <w:rFonts w:ascii="Times New Roman" w:eastAsia="Times New Roman" w:hAnsi="Times New Roman" w:cs="Times New Roman"/>
          <w:b/>
          <w:sz w:val="24"/>
          <w:szCs w:val="24"/>
          <w:lang w:eastAsia="ru-RU"/>
        </w:rPr>
        <w:t xml:space="preserve">. </w:t>
      </w:r>
      <w:proofErr w:type="spellStart"/>
      <w:r w:rsidRPr="000420D4">
        <w:rPr>
          <w:rFonts w:ascii="Times New Roman" w:eastAsia="Times New Roman" w:hAnsi="Times New Roman" w:cs="Times New Roman"/>
          <w:b/>
          <w:sz w:val="24"/>
          <w:szCs w:val="24"/>
          <w:lang w:val="en-US" w:eastAsia="ru-RU"/>
        </w:rPr>
        <w:t>Burkhanov</w:t>
      </w:r>
      <w:proofErr w:type="spellEnd"/>
    </w:p>
    <w:p w:rsidR="000420D4" w:rsidRPr="000420D4" w:rsidRDefault="000420D4" w:rsidP="000420D4">
      <w:pPr>
        <w:shd w:val="clear" w:color="auto" w:fill="FFFFFF"/>
        <w:spacing w:after="0"/>
        <w:jc w:val="center"/>
        <w:rPr>
          <w:rFonts w:ascii="Times New Roman" w:eastAsia="Times New Roman" w:hAnsi="Times New Roman" w:cs="Times New Roman"/>
          <w:b/>
          <w:sz w:val="24"/>
          <w:szCs w:val="24"/>
          <w:lang w:val="en-US" w:eastAsia="ru-RU"/>
        </w:rPr>
      </w:pPr>
      <w:r w:rsidRPr="000420D4">
        <w:rPr>
          <w:rFonts w:ascii="Times New Roman" w:eastAsia="Times New Roman" w:hAnsi="Times New Roman" w:cs="Times New Roman"/>
          <w:b/>
          <w:sz w:val="24"/>
          <w:szCs w:val="24"/>
          <w:lang w:val="en-US" w:eastAsia="ru-RU"/>
        </w:rPr>
        <w:t>PATRIARCH NATURAL STORIES</w:t>
      </w:r>
    </w:p>
    <w:p w:rsidR="000420D4" w:rsidRPr="000420D4" w:rsidRDefault="000420D4" w:rsidP="000420D4">
      <w:pPr>
        <w:spacing w:after="0"/>
        <w:jc w:val="center"/>
        <w:rPr>
          <w:rFonts w:ascii="Times New Roman" w:eastAsia="Calibri" w:hAnsi="Times New Roman" w:cs="Times New Roman"/>
          <w:b/>
          <w:sz w:val="24"/>
          <w:szCs w:val="24"/>
          <w:lang w:val="en-US"/>
        </w:rPr>
      </w:pPr>
      <w:r w:rsidRPr="000420D4">
        <w:rPr>
          <w:rFonts w:ascii="Times New Roman" w:eastAsia="Calibri" w:hAnsi="Times New Roman" w:cs="Times New Roman"/>
          <w:b/>
          <w:sz w:val="24"/>
          <w:szCs w:val="24"/>
          <w:lang w:val="en-US"/>
        </w:rPr>
        <w:t>Summary</w:t>
      </w:r>
    </w:p>
    <w:p w:rsidR="000420D4" w:rsidRPr="000420D4" w:rsidRDefault="000420D4" w:rsidP="000420D4">
      <w:pPr>
        <w:spacing w:after="0"/>
        <w:ind w:firstLine="567"/>
        <w:jc w:val="both"/>
        <w:rPr>
          <w:rFonts w:ascii="Times New Roman" w:eastAsia="Calibri" w:hAnsi="Times New Roman" w:cs="Times New Roman"/>
          <w:sz w:val="24"/>
          <w:szCs w:val="24"/>
          <w:lang w:val="en-US"/>
        </w:rPr>
      </w:pPr>
      <w:r w:rsidRPr="000420D4">
        <w:rPr>
          <w:rFonts w:ascii="Times New Roman" w:eastAsia="Calibri" w:hAnsi="Times New Roman" w:cs="Times New Roman"/>
          <w:sz w:val="24"/>
          <w:szCs w:val="24"/>
          <w:lang w:val="en-US"/>
        </w:rPr>
        <w:t xml:space="preserve">The article is devoted to the life and scientific work of the famous Moscow scientist - orientalist, historian and philosopher, the founder of a new scientific discipline - natural history E.S.  </w:t>
      </w:r>
      <w:proofErr w:type="spellStart"/>
      <w:r w:rsidRPr="000420D4">
        <w:rPr>
          <w:rFonts w:ascii="Times New Roman" w:eastAsia="Calibri" w:hAnsi="Times New Roman" w:cs="Times New Roman"/>
          <w:sz w:val="24"/>
          <w:szCs w:val="24"/>
          <w:lang w:val="en-US"/>
        </w:rPr>
        <w:t>Kulpin</w:t>
      </w:r>
      <w:proofErr w:type="spellEnd"/>
      <w:r w:rsidRPr="000420D4">
        <w:rPr>
          <w:rFonts w:ascii="Times New Roman" w:eastAsia="Calibri" w:hAnsi="Times New Roman" w:cs="Times New Roman"/>
          <w:sz w:val="24"/>
          <w:szCs w:val="24"/>
          <w:lang w:val="en-US"/>
        </w:rPr>
        <w:t xml:space="preserve"> – </w:t>
      </w:r>
      <w:proofErr w:type="spellStart"/>
      <w:r w:rsidRPr="000420D4">
        <w:rPr>
          <w:rFonts w:ascii="Times New Roman" w:eastAsia="Calibri" w:hAnsi="Times New Roman" w:cs="Times New Roman"/>
          <w:sz w:val="24"/>
          <w:szCs w:val="24"/>
          <w:lang w:val="en-US"/>
        </w:rPr>
        <w:t>Gubaidulin</w:t>
      </w:r>
      <w:proofErr w:type="spellEnd"/>
      <w:r w:rsidRPr="000420D4">
        <w:rPr>
          <w:rFonts w:ascii="Times New Roman" w:eastAsia="Calibri" w:hAnsi="Times New Roman" w:cs="Times New Roman"/>
          <w:sz w:val="24"/>
          <w:szCs w:val="24"/>
          <w:lang w:val="en-US"/>
        </w:rPr>
        <w:t xml:space="preserve"> (1939 – 2015 years.). The grandson of the first professional historian of the Tatars – </w:t>
      </w:r>
      <w:proofErr w:type="spellStart"/>
      <w:r w:rsidRPr="000420D4">
        <w:rPr>
          <w:rFonts w:ascii="Times New Roman" w:eastAsia="Calibri" w:hAnsi="Times New Roman" w:cs="Times New Roman"/>
          <w:sz w:val="24"/>
          <w:szCs w:val="24"/>
          <w:lang w:val="en-US"/>
        </w:rPr>
        <w:t>GazizGubaidulin</w:t>
      </w:r>
      <w:proofErr w:type="spellEnd"/>
      <w:r w:rsidRPr="000420D4">
        <w:rPr>
          <w:rFonts w:ascii="Times New Roman" w:eastAsia="Calibri" w:hAnsi="Times New Roman" w:cs="Times New Roman"/>
          <w:sz w:val="24"/>
          <w:szCs w:val="24"/>
          <w:lang w:val="en-US"/>
        </w:rPr>
        <w:t xml:space="preserve">, E.S. </w:t>
      </w:r>
      <w:proofErr w:type="spellStart"/>
      <w:r w:rsidRPr="000420D4">
        <w:rPr>
          <w:rFonts w:ascii="Times New Roman" w:eastAsia="Calibri" w:hAnsi="Times New Roman" w:cs="Times New Roman"/>
          <w:sz w:val="24"/>
          <w:szCs w:val="24"/>
          <w:lang w:val="en-US"/>
        </w:rPr>
        <w:t>Kulpin</w:t>
      </w:r>
      <w:proofErr w:type="spellEnd"/>
      <w:r w:rsidRPr="000420D4">
        <w:rPr>
          <w:rFonts w:ascii="Times New Roman" w:eastAsia="Calibri" w:hAnsi="Times New Roman" w:cs="Times New Roman"/>
          <w:sz w:val="24"/>
          <w:szCs w:val="24"/>
          <w:lang w:val="en-US"/>
        </w:rPr>
        <w:t xml:space="preserve"> – </w:t>
      </w:r>
      <w:proofErr w:type="spellStart"/>
      <w:r w:rsidRPr="000420D4">
        <w:rPr>
          <w:rFonts w:ascii="Times New Roman" w:eastAsia="Calibri" w:hAnsi="Times New Roman" w:cs="Times New Roman"/>
          <w:sz w:val="24"/>
          <w:szCs w:val="24"/>
          <w:lang w:val="en-US"/>
        </w:rPr>
        <w:t>Gubaidullin</w:t>
      </w:r>
      <w:proofErr w:type="spellEnd"/>
      <w:r w:rsidRPr="000420D4">
        <w:rPr>
          <w:rFonts w:ascii="Times New Roman" w:eastAsia="Calibri" w:hAnsi="Times New Roman" w:cs="Times New Roman"/>
          <w:sz w:val="24"/>
          <w:szCs w:val="24"/>
          <w:lang w:val="en-US"/>
        </w:rPr>
        <w:t xml:space="preserve"> introduced a significant contribution </w:t>
      </w:r>
      <w:r w:rsidR="00650F88">
        <w:rPr>
          <w:rFonts w:ascii="Times New Roman" w:eastAsia="Calibri" w:hAnsi="Times New Roman" w:cs="Times New Roman"/>
          <w:sz w:val="24"/>
          <w:szCs w:val="24"/>
          <w:lang w:val="en-US"/>
        </w:rPr>
        <w:t xml:space="preserve">to the study of the history of </w:t>
      </w:r>
      <w:proofErr w:type="spellStart"/>
      <w:r w:rsidRPr="000420D4">
        <w:rPr>
          <w:rFonts w:ascii="Times New Roman" w:eastAsia="Calibri" w:hAnsi="Times New Roman" w:cs="Times New Roman"/>
          <w:sz w:val="24"/>
          <w:szCs w:val="24"/>
          <w:lang w:val="en-US"/>
        </w:rPr>
        <w:t>turkish-tatars</w:t>
      </w:r>
      <w:proofErr w:type="spellEnd"/>
      <w:r w:rsidRPr="000420D4">
        <w:rPr>
          <w:rFonts w:ascii="Times New Roman" w:eastAsia="Calibri" w:hAnsi="Times New Roman" w:cs="Times New Roman"/>
          <w:sz w:val="24"/>
          <w:szCs w:val="24"/>
          <w:lang w:val="en-US"/>
        </w:rPr>
        <w:t xml:space="preserve"> of the Golden Horde, the relationship of the </w:t>
      </w:r>
      <w:proofErr w:type="spellStart"/>
      <w:r w:rsidRPr="000420D4">
        <w:rPr>
          <w:rFonts w:ascii="Times New Roman" w:eastAsia="Calibri" w:hAnsi="Times New Roman" w:cs="Times New Roman"/>
          <w:sz w:val="24"/>
          <w:szCs w:val="24"/>
          <w:lang w:val="en-US"/>
        </w:rPr>
        <w:t>turks</w:t>
      </w:r>
      <w:proofErr w:type="spellEnd"/>
      <w:r w:rsidRPr="000420D4">
        <w:rPr>
          <w:rFonts w:ascii="Times New Roman" w:eastAsia="Calibri" w:hAnsi="Times New Roman" w:cs="Times New Roman"/>
          <w:sz w:val="24"/>
          <w:szCs w:val="24"/>
          <w:lang w:val="en-US"/>
        </w:rPr>
        <w:t xml:space="preserve"> and </w:t>
      </w:r>
      <w:proofErr w:type="spellStart"/>
      <w:r w:rsidRPr="000420D4">
        <w:rPr>
          <w:rFonts w:ascii="Times New Roman" w:eastAsia="Calibri" w:hAnsi="Times New Roman" w:cs="Times New Roman"/>
          <w:sz w:val="24"/>
          <w:szCs w:val="24"/>
          <w:lang w:val="en-US"/>
        </w:rPr>
        <w:t>slavs</w:t>
      </w:r>
      <w:proofErr w:type="spellEnd"/>
      <w:r w:rsidRPr="000420D4">
        <w:rPr>
          <w:rFonts w:ascii="Times New Roman" w:eastAsia="Calibri" w:hAnsi="Times New Roman" w:cs="Times New Roman"/>
          <w:sz w:val="24"/>
          <w:szCs w:val="24"/>
          <w:lang w:val="en-US"/>
        </w:rPr>
        <w:t xml:space="preserve">, as </w:t>
      </w:r>
      <w:proofErr w:type="spellStart"/>
      <w:r w:rsidRPr="000420D4">
        <w:rPr>
          <w:rFonts w:ascii="Times New Roman" w:eastAsia="Calibri" w:hAnsi="Times New Roman" w:cs="Times New Roman"/>
          <w:sz w:val="24"/>
          <w:szCs w:val="24"/>
          <w:lang w:val="en-US"/>
        </w:rPr>
        <w:t>slavo-turkicsuperethnos</w:t>
      </w:r>
      <w:proofErr w:type="spellEnd"/>
      <w:r w:rsidRPr="000420D4">
        <w:rPr>
          <w:rFonts w:ascii="Times New Roman" w:eastAsia="Calibri" w:hAnsi="Times New Roman" w:cs="Times New Roman"/>
          <w:sz w:val="24"/>
          <w:szCs w:val="24"/>
          <w:lang w:val="en-US"/>
        </w:rPr>
        <w:t xml:space="preserve"> during the genesis of the Russian state. The scientist, known as the patriarch natural history, was the organizer of international conferences, author and publisher of numerous books and collections of the project "Man and Nature: Problems natural history and was the chief ed</w:t>
      </w:r>
      <w:r w:rsidR="00650F88">
        <w:rPr>
          <w:rFonts w:ascii="Times New Roman" w:eastAsia="Calibri" w:hAnsi="Times New Roman" w:cs="Times New Roman"/>
          <w:sz w:val="24"/>
          <w:szCs w:val="24"/>
          <w:lang w:val="en-US"/>
        </w:rPr>
        <w:t>itor of the scientific journal «History and Modernity».</w:t>
      </w:r>
    </w:p>
    <w:p w:rsidR="000420D4" w:rsidRPr="000420D4" w:rsidRDefault="000420D4" w:rsidP="000420D4">
      <w:pPr>
        <w:spacing w:after="0"/>
        <w:ind w:firstLine="567"/>
        <w:jc w:val="center"/>
        <w:rPr>
          <w:rFonts w:ascii="Times New Roman" w:eastAsia="Calibri" w:hAnsi="Times New Roman" w:cs="Times New Roman"/>
          <w:sz w:val="24"/>
          <w:szCs w:val="24"/>
          <w:lang w:val="en-US"/>
        </w:rPr>
      </w:pPr>
      <w:r w:rsidRPr="000420D4">
        <w:rPr>
          <w:rFonts w:ascii="Times New Roman" w:eastAsia="Calibri" w:hAnsi="Times New Roman" w:cs="Times New Roman"/>
          <w:b/>
          <w:sz w:val="24"/>
          <w:szCs w:val="24"/>
          <w:lang w:val="en-US"/>
        </w:rPr>
        <w:t>Keywords:</w:t>
      </w:r>
    </w:p>
    <w:p w:rsidR="000420D4" w:rsidRPr="000420D4" w:rsidRDefault="000420D4" w:rsidP="006575EA">
      <w:pPr>
        <w:spacing w:after="0"/>
        <w:ind w:firstLine="709"/>
        <w:jc w:val="both"/>
        <w:rPr>
          <w:rFonts w:ascii="Times New Roman" w:eastAsia="Calibri" w:hAnsi="Times New Roman" w:cs="Times New Roman"/>
          <w:sz w:val="24"/>
          <w:szCs w:val="24"/>
          <w:lang w:val="en-US"/>
        </w:rPr>
      </w:pPr>
      <w:r w:rsidRPr="000420D4">
        <w:rPr>
          <w:rFonts w:ascii="Times New Roman" w:eastAsia="Calibri" w:hAnsi="Times New Roman" w:cs="Times New Roman"/>
          <w:sz w:val="24"/>
          <w:szCs w:val="24"/>
          <w:lang w:val="en-US"/>
        </w:rPr>
        <w:t xml:space="preserve">Natural history, man and nature, the </w:t>
      </w:r>
      <w:proofErr w:type="spellStart"/>
      <w:r w:rsidRPr="000420D4">
        <w:rPr>
          <w:rFonts w:ascii="Times New Roman" w:eastAsia="Calibri" w:hAnsi="Times New Roman" w:cs="Times New Roman"/>
          <w:sz w:val="24"/>
          <w:szCs w:val="24"/>
          <w:lang w:val="en-US"/>
        </w:rPr>
        <w:t>tatars</w:t>
      </w:r>
      <w:proofErr w:type="spellEnd"/>
      <w:r w:rsidRPr="000420D4">
        <w:rPr>
          <w:rFonts w:ascii="Times New Roman" w:eastAsia="Calibri" w:hAnsi="Times New Roman" w:cs="Times New Roman"/>
          <w:sz w:val="24"/>
          <w:szCs w:val="24"/>
          <w:lang w:val="en-US"/>
        </w:rPr>
        <w:t xml:space="preserve">, the Golden Horde, the </w:t>
      </w:r>
      <w:proofErr w:type="spellStart"/>
      <w:r w:rsidRPr="000420D4">
        <w:rPr>
          <w:rFonts w:ascii="Times New Roman" w:eastAsia="Calibri" w:hAnsi="Times New Roman" w:cs="Times New Roman"/>
          <w:sz w:val="24"/>
          <w:szCs w:val="24"/>
          <w:lang w:val="en-US"/>
        </w:rPr>
        <w:t>Slavo</w:t>
      </w:r>
      <w:proofErr w:type="spellEnd"/>
      <w:r w:rsidRPr="000420D4">
        <w:rPr>
          <w:rFonts w:ascii="Times New Roman" w:eastAsia="Calibri" w:hAnsi="Times New Roman" w:cs="Times New Roman"/>
          <w:sz w:val="24"/>
          <w:szCs w:val="24"/>
          <w:lang w:val="en-US"/>
        </w:rPr>
        <w:t xml:space="preserve">-Turkic </w:t>
      </w:r>
      <w:proofErr w:type="spellStart"/>
      <w:r w:rsidRPr="000420D4">
        <w:rPr>
          <w:rFonts w:ascii="Times New Roman" w:eastAsia="Calibri" w:hAnsi="Times New Roman" w:cs="Times New Roman"/>
          <w:sz w:val="24"/>
          <w:szCs w:val="24"/>
          <w:lang w:val="en-US"/>
        </w:rPr>
        <w:t>superethnos</w:t>
      </w:r>
      <w:proofErr w:type="spellEnd"/>
      <w:r w:rsidRPr="000420D4">
        <w:rPr>
          <w:rFonts w:ascii="Times New Roman" w:eastAsia="Calibri" w:hAnsi="Times New Roman" w:cs="Times New Roman"/>
          <w:sz w:val="24"/>
          <w:szCs w:val="24"/>
          <w:lang w:val="en-US"/>
        </w:rPr>
        <w:t xml:space="preserve">, history of the Tatars, East, </w:t>
      </w:r>
      <w:proofErr w:type="spellStart"/>
      <w:r w:rsidRPr="000420D4">
        <w:rPr>
          <w:rFonts w:ascii="Times New Roman" w:eastAsia="Calibri" w:hAnsi="Times New Roman" w:cs="Times New Roman"/>
          <w:sz w:val="24"/>
          <w:szCs w:val="24"/>
          <w:lang w:val="en-US"/>
        </w:rPr>
        <w:t>turkic</w:t>
      </w:r>
      <w:proofErr w:type="spellEnd"/>
      <w:r w:rsidRPr="000420D4">
        <w:rPr>
          <w:rFonts w:ascii="Times New Roman" w:eastAsia="Calibri" w:hAnsi="Times New Roman" w:cs="Times New Roman"/>
          <w:sz w:val="24"/>
          <w:szCs w:val="24"/>
          <w:lang w:val="en-US"/>
        </w:rPr>
        <w:t xml:space="preserve"> peoples, system of values, the Russian state.</w:t>
      </w:r>
    </w:p>
    <w:p w:rsidR="006575EA" w:rsidRDefault="006575EA" w:rsidP="006575EA">
      <w:pPr>
        <w:spacing w:after="0"/>
        <w:ind w:firstLine="709"/>
        <w:jc w:val="both"/>
        <w:rPr>
          <w:rFonts w:ascii="Times New Roman" w:eastAsia="Calibri" w:hAnsi="Times New Roman" w:cs="Times New Roman"/>
          <w:b/>
          <w:sz w:val="24"/>
          <w:szCs w:val="24"/>
          <w:lang w:val="en-US"/>
        </w:rPr>
      </w:pPr>
    </w:p>
    <w:p w:rsidR="000420D4" w:rsidRPr="000420D4" w:rsidRDefault="000420D4" w:rsidP="006575EA">
      <w:pPr>
        <w:spacing w:after="0"/>
        <w:ind w:firstLine="709"/>
        <w:jc w:val="both"/>
        <w:rPr>
          <w:rFonts w:ascii="Times New Roman" w:eastAsia="Calibri" w:hAnsi="Times New Roman" w:cs="Times New Roman"/>
          <w:b/>
          <w:sz w:val="24"/>
          <w:szCs w:val="24"/>
        </w:rPr>
      </w:pPr>
      <w:r w:rsidRPr="000420D4">
        <w:rPr>
          <w:rFonts w:ascii="Times New Roman" w:eastAsia="Calibri" w:hAnsi="Times New Roman" w:cs="Times New Roman"/>
          <w:b/>
          <w:sz w:val="24"/>
          <w:szCs w:val="24"/>
        </w:rPr>
        <w:t>Авторские данные:</w:t>
      </w:r>
      <w:r w:rsidR="006575EA">
        <w:rPr>
          <w:rFonts w:ascii="Times New Roman" w:eastAsia="Calibri" w:hAnsi="Times New Roman" w:cs="Times New Roman"/>
          <w:b/>
          <w:sz w:val="24"/>
          <w:szCs w:val="24"/>
        </w:rPr>
        <w:t xml:space="preserve"> </w:t>
      </w:r>
      <w:r w:rsidRPr="000420D4">
        <w:rPr>
          <w:rFonts w:ascii="Times New Roman" w:eastAsia="Calibri" w:hAnsi="Times New Roman" w:cs="Times New Roman"/>
          <w:b/>
          <w:sz w:val="24"/>
          <w:szCs w:val="24"/>
        </w:rPr>
        <w:t>Ф.И.О. (полностью), место работы (учебы) и должность, ученая степень, звания, адреса, телефоны и адрес электронной почты.</w:t>
      </w:r>
    </w:p>
    <w:p w:rsidR="000420D4" w:rsidRPr="000420D4" w:rsidRDefault="000420D4" w:rsidP="000420D4">
      <w:pPr>
        <w:rPr>
          <w:rFonts w:ascii="Times New Roman" w:eastAsia="Calibri" w:hAnsi="Times New Roman" w:cs="Times New Roman"/>
          <w:b/>
          <w:sz w:val="24"/>
          <w:szCs w:val="24"/>
        </w:rPr>
      </w:pPr>
    </w:p>
    <w:p w:rsidR="006575EA" w:rsidRDefault="00D71ADE" w:rsidP="006575EA">
      <w:pPr>
        <w:spacing w:after="0" w:line="240" w:lineRule="auto"/>
        <w:contextualSpacing/>
        <w:jc w:val="right"/>
        <w:rPr>
          <w:rFonts w:ascii="Times New Roman" w:eastAsia="Calibri" w:hAnsi="Times New Roman" w:cs="Times New Roman"/>
          <w:b/>
          <w:sz w:val="24"/>
          <w:szCs w:val="24"/>
        </w:rPr>
      </w:pPr>
      <w:r w:rsidRPr="00D71ADE">
        <w:rPr>
          <w:rFonts w:ascii="Times New Roman" w:eastAsia="Calibri" w:hAnsi="Times New Roman" w:cs="Times New Roman"/>
          <w:b/>
          <w:sz w:val="24"/>
          <w:szCs w:val="24"/>
        </w:rPr>
        <w:t>ОРГКОМИТЕТ</w:t>
      </w:r>
      <w:r w:rsidR="001E2B17">
        <w:rPr>
          <w:rFonts w:ascii="Times New Roman" w:eastAsia="Calibri" w:hAnsi="Times New Roman" w:cs="Times New Roman"/>
          <w:b/>
          <w:sz w:val="24"/>
          <w:szCs w:val="24"/>
        </w:rPr>
        <w:t xml:space="preserve"> КОНФЕРЕНЦИИ,</w:t>
      </w:r>
    </w:p>
    <w:p w:rsidR="001E2B17" w:rsidRPr="000420D4" w:rsidRDefault="001E2B17" w:rsidP="006575EA">
      <w:pPr>
        <w:spacing w:after="0" w:line="240" w:lineRule="auto"/>
        <w:contextualSpacing/>
        <w:jc w:val="right"/>
        <w:rPr>
          <w:rFonts w:ascii="Times New Roman" w:eastAsia="Calibri" w:hAnsi="Times New Roman" w:cs="Times New Roman"/>
          <w:b/>
          <w:sz w:val="24"/>
          <w:szCs w:val="24"/>
        </w:rPr>
      </w:pPr>
      <w:r>
        <w:rPr>
          <w:rFonts w:ascii="Times New Roman" w:eastAsia="Calibri" w:hAnsi="Times New Roman" w:cs="Times New Roman"/>
          <w:b/>
          <w:sz w:val="24"/>
          <w:szCs w:val="24"/>
        </w:rPr>
        <w:t>РЕДСОВЕТ СБОРНИКА</w:t>
      </w:r>
    </w:p>
    <w:sectPr w:rsidR="001E2B17" w:rsidRPr="000420D4" w:rsidSect="0005507C">
      <w:footerReference w:type="default" r:id="rId12"/>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035" w:rsidRDefault="008B4035">
      <w:pPr>
        <w:spacing w:after="0" w:line="240" w:lineRule="auto"/>
      </w:pPr>
      <w:r>
        <w:separator/>
      </w:r>
    </w:p>
  </w:endnote>
  <w:endnote w:type="continuationSeparator" w:id="0">
    <w:p w:rsidR="008B4035" w:rsidRDefault="008B4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149" w:rsidRDefault="003A6443">
    <w:pPr>
      <w:pStyle w:val="a3"/>
      <w:jc w:val="right"/>
    </w:pPr>
    <w:r>
      <w:fldChar w:fldCharType="begin"/>
    </w:r>
    <w:r>
      <w:instrText>PAGE   \* MERGEFORMAT</w:instrText>
    </w:r>
    <w:r>
      <w:fldChar w:fldCharType="separate"/>
    </w:r>
    <w:r w:rsidR="00111CBE">
      <w:rPr>
        <w:noProof/>
      </w:rPr>
      <w:t>2</w:t>
    </w:r>
    <w:r>
      <w:fldChar w:fldCharType="end"/>
    </w:r>
  </w:p>
  <w:p w:rsidR="00927149" w:rsidRDefault="008B403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035" w:rsidRDefault="008B4035">
      <w:pPr>
        <w:spacing w:after="0" w:line="240" w:lineRule="auto"/>
      </w:pPr>
      <w:r>
        <w:separator/>
      </w:r>
    </w:p>
  </w:footnote>
  <w:footnote w:type="continuationSeparator" w:id="0">
    <w:p w:rsidR="008B4035" w:rsidRDefault="008B4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E1585"/>
    <w:multiLevelType w:val="hybridMultilevel"/>
    <w:tmpl w:val="A2F0495A"/>
    <w:lvl w:ilvl="0" w:tplc="99969222">
      <w:start w:val="1"/>
      <w:numFmt w:val="decimal"/>
      <w:lvlText w:val="%1."/>
      <w:lvlJc w:val="left"/>
      <w:pPr>
        <w:ind w:left="644" w:hanging="360"/>
      </w:pPr>
      <w:rPr>
        <w:rFonts w:hint="default"/>
        <w:i/>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15D95F1C"/>
    <w:multiLevelType w:val="hybridMultilevel"/>
    <w:tmpl w:val="51083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284E2F"/>
    <w:multiLevelType w:val="hybridMultilevel"/>
    <w:tmpl w:val="386E4402"/>
    <w:lvl w:ilvl="0" w:tplc="FA4E0F7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97577C"/>
    <w:multiLevelType w:val="hybridMultilevel"/>
    <w:tmpl w:val="F41A3836"/>
    <w:lvl w:ilvl="0" w:tplc="45ECFFA4">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4" w15:restartNumberingAfterBreak="0">
    <w:nsid w:val="4F1233E5"/>
    <w:multiLevelType w:val="hybridMultilevel"/>
    <w:tmpl w:val="3626C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7EF"/>
    <w:rsid w:val="00013411"/>
    <w:rsid w:val="000420D4"/>
    <w:rsid w:val="00045488"/>
    <w:rsid w:val="000544BE"/>
    <w:rsid w:val="0005711B"/>
    <w:rsid w:val="00082029"/>
    <w:rsid w:val="0008552E"/>
    <w:rsid w:val="00097281"/>
    <w:rsid w:val="000B56BF"/>
    <w:rsid w:val="000C2057"/>
    <w:rsid w:val="000C7801"/>
    <w:rsid w:val="000D21C2"/>
    <w:rsid w:val="000E1820"/>
    <w:rsid w:val="000E57C5"/>
    <w:rsid w:val="000E6372"/>
    <w:rsid w:val="000F123D"/>
    <w:rsid w:val="000F65F4"/>
    <w:rsid w:val="000F7ED6"/>
    <w:rsid w:val="0010504E"/>
    <w:rsid w:val="00111CBE"/>
    <w:rsid w:val="00120976"/>
    <w:rsid w:val="00136490"/>
    <w:rsid w:val="001442B8"/>
    <w:rsid w:val="00144B73"/>
    <w:rsid w:val="00144C43"/>
    <w:rsid w:val="00154451"/>
    <w:rsid w:val="00162611"/>
    <w:rsid w:val="00166C31"/>
    <w:rsid w:val="00175F7B"/>
    <w:rsid w:val="00192D56"/>
    <w:rsid w:val="001A1B2A"/>
    <w:rsid w:val="001A30F2"/>
    <w:rsid w:val="001A39EB"/>
    <w:rsid w:val="001B51E7"/>
    <w:rsid w:val="001D2E03"/>
    <w:rsid w:val="001E2B17"/>
    <w:rsid w:val="001F475C"/>
    <w:rsid w:val="00202966"/>
    <w:rsid w:val="00210DF6"/>
    <w:rsid w:val="00250DFF"/>
    <w:rsid w:val="00253B02"/>
    <w:rsid w:val="00262AFF"/>
    <w:rsid w:val="0026373A"/>
    <w:rsid w:val="00272A6D"/>
    <w:rsid w:val="00274052"/>
    <w:rsid w:val="00276B4E"/>
    <w:rsid w:val="0028376E"/>
    <w:rsid w:val="0028406A"/>
    <w:rsid w:val="00284D0E"/>
    <w:rsid w:val="00293A83"/>
    <w:rsid w:val="00293E80"/>
    <w:rsid w:val="002942C6"/>
    <w:rsid w:val="002A14C6"/>
    <w:rsid w:val="002A14FC"/>
    <w:rsid w:val="002A33E2"/>
    <w:rsid w:val="002A63F3"/>
    <w:rsid w:val="002B60ED"/>
    <w:rsid w:val="002C580A"/>
    <w:rsid w:val="002C67F6"/>
    <w:rsid w:val="002D1E16"/>
    <w:rsid w:val="002D3260"/>
    <w:rsid w:val="002D547D"/>
    <w:rsid w:val="002E4F10"/>
    <w:rsid w:val="002F1497"/>
    <w:rsid w:val="00310BDF"/>
    <w:rsid w:val="00312CCF"/>
    <w:rsid w:val="00312CEA"/>
    <w:rsid w:val="00312D0A"/>
    <w:rsid w:val="00313F45"/>
    <w:rsid w:val="00354C6D"/>
    <w:rsid w:val="003616B6"/>
    <w:rsid w:val="00364C21"/>
    <w:rsid w:val="0037059D"/>
    <w:rsid w:val="003713BF"/>
    <w:rsid w:val="003744F8"/>
    <w:rsid w:val="00377AD1"/>
    <w:rsid w:val="003865D9"/>
    <w:rsid w:val="00392FA2"/>
    <w:rsid w:val="0039693D"/>
    <w:rsid w:val="003A5142"/>
    <w:rsid w:val="003A552D"/>
    <w:rsid w:val="003A6443"/>
    <w:rsid w:val="003B005E"/>
    <w:rsid w:val="003D654E"/>
    <w:rsid w:val="003E64CE"/>
    <w:rsid w:val="003F0A37"/>
    <w:rsid w:val="003F22E8"/>
    <w:rsid w:val="003F7FF9"/>
    <w:rsid w:val="00404BBF"/>
    <w:rsid w:val="00413575"/>
    <w:rsid w:val="0041362B"/>
    <w:rsid w:val="00413DDD"/>
    <w:rsid w:val="00417F54"/>
    <w:rsid w:val="0042007A"/>
    <w:rsid w:val="00431B69"/>
    <w:rsid w:val="00444737"/>
    <w:rsid w:val="004478B3"/>
    <w:rsid w:val="0045594F"/>
    <w:rsid w:val="004575BE"/>
    <w:rsid w:val="00462731"/>
    <w:rsid w:val="00464016"/>
    <w:rsid w:val="004644E5"/>
    <w:rsid w:val="00471B08"/>
    <w:rsid w:val="004741BD"/>
    <w:rsid w:val="00481F50"/>
    <w:rsid w:val="004823C4"/>
    <w:rsid w:val="00487B43"/>
    <w:rsid w:val="00492CB2"/>
    <w:rsid w:val="004A0E6B"/>
    <w:rsid w:val="004A28B3"/>
    <w:rsid w:val="004A32EB"/>
    <w:rsid w:val="004A56D4"/>
    <w:rsid w:val="004B0211"/>
    <w:rsid w:val="004B0CCE"/>
    <w:rsid w:val="004C639A"/>
    <w:rsid w:val="004C6D01"/>
    <w:rsid w:val="004D174C"/>
    <w:rsid w:val="005004F9"/>
    <w:rsid w:val="005048B3"/>
    <w:rsid w:val="005101CF"/>
    <w:rsid w:val="005130C4"/>
    <w:rsid w:val="005216DE"/>
    <w:rsid w:val="005324AD"/>
    <w:rsid w:val="00532A1B"/>
    <w:rsid w:val="00536341"/>
    <w:rsid w:val="00543C06"/>
    <w:rsid w:val="00544122"/>
    <w:rsid w:val="00550BC4"/>
    <w:rsid w:val="00554CBD"/>
    <w:rsid w:val="00555228"/>
    <w:rsid w:val="00585092"/>
    <w:rsid w:val="005A0577"/>
    <w:rsid w:val="005A3A7C"/>
    <w:rsid w:val="005A4570"/>
    <w:rsid w:val="005A49F7"/>
    <w:rsid w:val="005B25D5"/>
    <w:rsid w:val="005B6DA8"/>
    <w:rsid w:val="005C56BC"/>
    <w:rsid w:val="005C5CAD"/>
    <w:rsid w:val="005D75A1"/>
    <w:rsid w:val="005E526F"/>
    <w:rsid w:val="005F6C65"/>
    <w:rsid w:val="0061335B"/>
    <w:rsid w:val="00623F47"/>
    <w:rsid w:val="00624A77"/>
    <w:rsid w:val="00627665"/>
    <w:rsid w:val="006406A3"/>
    <w:rsid w:val="006452A4"/>
    <w:rsid w:val="00650F88"/>
    <w:rsid w:val="00654C38"/>
    <w:rsid w:val="006575EA"/>
    <w:rsid w:val="006603C7"/>
    <w:rsid w:val="00661DD9"/>
    <w:rsid w:val="00667AB1"/>
    <w:rsid w:val="006831DB"/>
    <w:rsid w:val="006D635B"/>
    <w:rsid w:val="006F2AE1"/>
    <w:rsid w:val="00710EC8"/>
    <w:rsid w:val="00722F87"/>
    <w:rsid w:val="00733F18"/>
    <w:rsid w:val="0073497C"/>
    <w:rsid w:val="00735094"/>
    <w:rsid w:val="00743351"/>
    <w:rsid w:val="00747EE3"/>
    <w:rsid w:val="00750BE4"/>
    <w:rsid w:val="007559FF"/>
    <w:rsid w:val="0076406C"/>
    <w:rsid w:val="00781DF1"/>
    <w:rsid w:val="00791CE7"/>
    <w:rsid w:val="00792918"/>
    <w:rsid w:val="00795526"/>
    <w:rsid w:val="007A56B0"/>
    <w:rsid w:val="007A64AB"/>
    <w:rsid w:val="007B0639"/>
    <w:rsid w:val="007B0B48"/>
    <w:rsid w:val="007B0D81"/>
    <w:rsid w:val="007D1900"/>
    <w:rsid w:val="007D23DB"/>
    <w:rsid w:val="007D4F6C"/>
    <w:rsid w:val="007E3ECF"/>
    <w:rsid w:val="007E47EB"/>
    <w:rsid w:val="007F3E79"/>
    <w:rsid w:val="007F528B"/>
    <w:rsid w:val="007F78D8"/>
    <w:rsid w:val="007F7E1A"/>
    <w:rsid w:val="0080462B"/>
    <w:rsid w:val="008068F8"/>
    <w:rsid w:val="0080790F"/>
    <w:rsid w:val="00812534"/>
    <w:rsid w:val="008144C7"/>
    <w:rsid w:val="00815A8D"/>
    <w:rsid w:val="00822109"/>
    <w:rsid w:val="00832ADA"/>
    <w:rsid w:val="00843959"/>
    <w:rsid w:val="008513CA"/>
    <w:rsid w:val="00855796"/>
    <w:rsid w:val="00861D97"/>
    <w:rsid w:val="00862C50"/>
    <w:rsid w:val="00864B75"/>
    <w:rsid w:val="0086660A"/>
    <w:rsid w:val="008801BE"/>
    <w:rsid w:val="008805B1"/>
    <w:rsid w:val="008821E1"/>
    <w:rsid w:val="0088633B"/>
    <w:rsid w:val="00886EF7"/>
    <w:rsid w:val="008B2AC6"/>
    <w:rsid w:val="008B4035"/>
    <w:rsid w:val="008C5BEC"/>
    <w:rsid w:val="008D46EB"/>
    <w:rsid w:val="008D759B"/>
    <w:rsid w:val="008E148F"/>
    <w:rsid w:val="008E2AFB"/>
    <w:rsid w:val="008F4FD7"/>
    <w:rsid w:val="00901ABE"/>
    <w:rsid w:val="00904DAF"/>
    <w:rsid w:val="00905E55"/>
    <w:rsid w:val="00906DCA"/>
    <w:rsid w:val="00911263"/>
    <w:rsid w:val="00913E35"/>
    <w:rsid w:val="00914F90"/>
    <w:rsid w:val="00916FF5"/>
    <w:rsid w:val="00981D1C"/>
    <w:rsid w:val="009835EE"/>
    <w:rsid w:val="00993F2D"/>
    <w:rsid w:val="009A0B6D"/>
    <w:rsid w:val="009A6152"/>
    <w:rsid w:val="009B6649"/>
    <w:rsid w:val="009B7C73"/>
    <w:rsid w:val="009E426B"/>
    <w:rsid w:val="009E5038"/>
    <w:rsid w:val="009F1C10"/>
    <w:rsid w:val="009F602F"/>
    <w:rsid w:val="00A07608"/>
    <w:rsid w:val="00A15562"/>
    <w:rsid w:val="00A36F55"/>
    <w:rsid w:val="00A37902"/>
    <w:rsid w:val="00A402D8"/>
    <w:rsid w:val="00A47173"/>
    <w:rsid w:val="00A47FF5"/>
    <w:rsid w:val="00A5213A"/>
    <w:rsid w:val="00A53DE8"/>
    <w:rsid w:val="00A6387D"/>
    <w:rsid w:val="00A870BE"/>
    <w:rsid w:val="00AB31EB"/>
    <w:rsid w:val="00AC03F2"/>
    <w:rsid w:val="00AC1A18"/>
    <w:rsid w:val="00AC33A4"/>
    <w:rsid w:val="00AC507D"/>
    <w:rsid w:val="00AD0FAE"/>
    <w:rsid w:val="00AD1BAF"/>
    <w:rsid w:val="00AD428C"/>
    <w:rsid w:val="00AD550F"/>
    <w:rsid w:val="00AF1AEC"/>
    <w:rsid w:val="00AF2B98"/>
    <w:rsid w:val="00B22EF6"/>
    <w:rsid w:val="00B313F9"/>
    <w:rsid w:val="00B34C62"/>
    <w:rsid w:val="00B35C8D"/>
    <w:rsid w:val="00B401FB"/>
    <w:rsid w:val="00B41916"/>
    <w:rsid w:val="00B50D34"/>
    <w:rsid w:val="00B52346"/>
    <w:rsid w:val="00B71D51"/>
    <w:rsid w:val="00B71F8B"/>
    <w:rsid w:val="00B773EC"/>
    <w:rsid w:val="00B81CE6"/>
    <w:rsid w:val="00B90DDE"/>
    <w:rsid w:val="00BB6DCE"/>
    <w:rsid w:val="00BC100C"/>
    <w:rsid w:val="00BD58F1"/>
    <w:rsid w:val="00BE203E"/>
    <w:rsid w:val="00C03DB8"/>
    <w:rsid w:val="00C05753"/>
    <w:rsid w:val="00C178A3"/>
    <w:rsid w:val="00C25B9F"/>
    <w:rsid w:val="00C3336D"/>
    <w:rsid w:val="00C41C9F"/>
    <w:rsid w:val="00C468DA"/>
    <w:rsid w:val="00C623B1"/>
    <w:rsid w:val="00C67247"/>
    <w:rsid w:val="00C76A02"/>
    <w:rsid w:val="00C84A0D"/>
    <w:rsid w:val="00C86440"/>
    <w:rsid w:val="00C86F97"/>
    <w:rsid w:val="00C949E6"/>
    <w:rsid w:val="00CA7741"/>
    <w:rsid w:val="00CB4CCF"/>
    <w:rsid w:val="00CC7FE7"/>
    <w:rsid w:val="00CD4769"/>
    <w:rsid w:val="00CD5C84"/>
    <w:rsid w:val="00CE7355"/>
    <w:rsid w:val="00CF32FE"/>
    <w:rsid w:val="00D2265F"/>
    <w:rsid w:val="00D25822"/>
    <w:rsid w:val="00D47FCE"/>
    <w:rsid w:val="00D54CF4"/>
    <w:rsid w:val="00D550F2"/>
    <w:rsid w:val="00D644DF"/>
    <w:rsid w:val="00D65E8B"/>
    <w:rsid w:val="00D66A97"/>
    <w:rsid w:val="00D678C4"/>
    <w:rsid w:val="00D703A6"/>
    <w:rsid w:val="00D71ADE"/>
    <w:rsid w:val="00D77BEA"/>
    <w:rsid w:val="00DB74AF"/>
    <w:rsid w:val="00DC3B70"/>
    <w:rsid w:val="00DC4992"/>
    <w:rsid w:val="00DC5F4C"/>
    <w:rsid w:val="00DD1968"/>
    <w:rsid w:val="00DD37B2"/>
    <w:rsid w:val="00DD54F2"/>
    <w:rsid w:val="00DE4904"/>
    <w:rsid w:val="00DE5D1B"/>
    <w:rsid w:val="00DF2BEC"/>
    <w:rsid w:val="00DF6E8A"/>
    <w:rsid w:val="00E14274"/>
    <w:rsid w:val="00E21571"/>
    <w:rsid w:val="00E21B08"/>
    <w:rsid w:val="00E2577B"/>
    <w:rsid w:val="00E3232A"/>
    <w:rsid w:val="00E33D0E"/>
    <w:rsid w:val="00E43674"/>
    <w:rsid w:val="00E454FA"/>
    <w:rsid w:val="00E4572B"/>
    <w:rsid w:val="00E47BCA"/>
    <w:rsid w:val="00E52268"/>
    <w:rsid w:val="00E5451D"/>
    <w:rsid w:val="00E55A95"/>
    <w:rsid w:val="00E637EF"/>
    <w:rsid w:val="00E66018"/>
    <w:rsid w:val="00E75E3E"/>
    <w:rsid w:val="00E862E4"/>
    <w:rsid w:val="00E90027"/>
    <w:rsid w:val="00E911E1"/>
    <w:rsid w:val="00EA347D"/>
    <w:rsid w:val="00EA4524"/>
    <w:rsid w:val="00EA5ADE"/>
    <w:rsid w:val="00EB0C60"/>
    <w:rsid w:val="00EB1F9B"/>
    <w:rsid w:val="00EB43E8"/>
    <w:rsid w:val="00EC364E"/>
    <w:rsid w:val="00ED3FBF"/>
    <w:rsid w:val="00ED6E8D"/>
    <w:rsid w:val="00ED7678"/>
    <w:rsid w:val="00EE09BD"/>
    <w:rsid w:val="00EF3437"/>
    <w:rsid w:val="00EF504F"/>
    <w:rsid w:val="00F018FF"/>
    <w:rsid w:val="00F02B38"/>
    <w:rsid w:val="00F05826"/>
    <w:rsid w:val="00F122CC"/>
    <w:rsid w:val="00F30E5A"/>
    <w:rsid w:val="00F31096"/>
    <w:rsid w:val="00F449ED"/>
    <w:rsid w:val="00F477D5"/>
    <w:rsid w:val="00F51C66"/>
    <w:rsid w:val="00F73097"/>
    <w:rsid w:val="00F822FC"/>
    <w:rsid w:val="00F82F0A"/>
    <w:rsid w:val="00F83961"/>
    <w:rsid w:val="00F84C02"/>
    <w:rsid w:val="00F97F75"/>
    <w:rsid w:val="00FA3AB6"/>
    <w:rsid w:val="00FB1C8C"/>
    <w:rsid w:val="00FC4CC2"/>
    <w:rsid w:val="00FC661D"/>
    <w:rsid w:val="00FC767A"/>
    <w:rsid w:val="00FD3447"/>
    <w:rsid w:val="00FE1B16"/>
    <w:rsid w:val="00FE2DD9"/>
    <w:rsid w:val="00FE2E89"/>
    <w:rsid w:val="00FE3AE1"/>
    <w:rsid w:val="00FF32CA"/>
    <w:rsid w:val="00FF6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810DF"/>
  <w15:chartTrackingRefBased/>
  <w15:docId w15:val="{F68E5C85-C0D3-49FD-8076-04B5D826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2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420D4"/>
    <w:pPr>
      <w:tabs>
        <w:tab w:val="center" w:pos="4677"/>
        <w:tab w:val="right" w:pos="9355"/>
      </w:tabs>
    </w:pPr>
    <w:rPr>
      <w:rFonts w:ascii="Calibri" w:eastAsia="Calibri" w:hAnsi="Calibri" w:cs="Times New Roman"/>
    </w:rPr>
  </w:style>
  <w:style w:type="character" w:customStyle="1" w:styleId="a4">
    <w:name w:val="Нижний колонтитул Знак"/>
    <w:basedOn w:val="a0"/>
    <w:link w:val="a3"/>
    <w:uiPriority w:val="99"/>
    <w:rsid w:val="000420D4"/>
    <w:rPr>
      <w:rFonts w:ascii="Calibri" w:eastAsia="Calibri" w:hAnsi="Calibri" w:cs="Times New Roman"/>
    </w:rPr>
  </w:style>
  <w:style w:type="paragraph" w:styleId="a5">
    <w:name w:val="List Paragraph"/>
    <w:basedOn w:val="a"/>
    <w:uiPriority w:val="34"/>
    <w:qFormat/>
    <w:rsid w:val="00F122CC"/>
    <w:pPr>
      <w:ind w:left="720"/>
      <w:contextualSpacing/>
    </w:pPr>
  </w:style>
  <w:style w:type="paragraph" w:styleId="a6">
    <w:name w:val="Balloon Text"/>
    <w:basedOn w:val="a"/>
    <w:link w:val="a7"/>
    <w:uiPriority w:val="99"/>
    <w:semiHidden/>
    <w:unhideWhenUsed/>
    <w:rsid w:val="001A30F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A30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im0-tub-ru.yandex.net/i?id=625fadd124a16199204027d560b8f676&amp;n=13&amp;exp=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bert_burhan@list.ru"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8</Pages>
  <Words>2947</Words>
  <Characters>16799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dc:creator>
  <cp:keywords/>
  <dc:description/>
  <cp:lastModifiedBy>Альберт</cp:lastModifiedBy>
  <cp:revision>19</cp:revision>
  <cp:lastPrinted>2020-12-03T13:15:00Z</cp:lastPrinted>
  <dcterms:created xsi:type="dcterms:W3CDTF">2020-10-19T09:03:00Z</dcterms:created>
  <dcterms:modified xsi:type="dcterms:W3CDTF">2021-04-13T11:55:00Z</dcterms:modified>
</cp:coreProperties>
</file>